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C9FC8E" w14:textId="4A405AC8" w:rsidR="00DC0E67" w:rsidRPr="00DC0E67" w:rsidRDefault="000C08AB" w:rsidP="00233A21">
      <w:pPr>
        <w:jc w:val="center"/>
        <w:rPr>
          <w:b/>
          <w:sz w:val="24"/>
          <w:szCs w:val="24"/>
        </w:rPr>
      </w:pPr>
      <w:r>
        <w:rPr>
          <w:b/>
          <w:sz w:val="24"/>
          <w:szCs w:val="24"/>
        </w:rPr>
        <w:t>HS. 114</w:t>
      </w:r>
    </w:p>
    <w:p w14:paraId="67EA8F27" w14:textId="42717C74" w:rsidR="00DC0E67" w:rsidRPr="00535B06" w:rsidRDefault="000C08AB" w:rsidP="00DC0E67">
      <w:pPr>
        <w:jc w:val="center"/>
        <w:rPr>
          <w:b/>
          <w:sz w:val="24"/>
          <w:szCs w:val="24"/>
          <w:u w:val="single"/>
        </w:rPr>
      </w:pPr>
      <w:r>
        <w:rPr>
          <w:b/>
          <w:sz w:val="24"/>
          <w:szCs w:val="24"/>
          <w:u w:val="single"/>
        </w:rPr>
        <w:t>Crisis Identification and Resolution</w:t>
      </w:r>
    </w:p>
    <w:p w14:paraId="2C82B485" w14:textId="77777777" w:rsidR="00DC0E67" w:rsidRDefault="00DC0E67" w:rsidP="00DC0E67">
      <w:pPr>
        <w:jc w:val="center"/>
        <w:rPr>
          <w:b/>
          <w:sz w:val="24"/>
          <w:szCs w:val="24"/>
        </w:rPr>
      </w:pPr>
      <w:r>
        <w:rPr>
          <w:b/>
          <w:sz w:val="24"/>
          <w:szCs w:val="24"/>
        </w:rPr>
        <w:t>3 Credit Hours</w:t>
      </w:r>
    </w:p>
    <w:p w14:paraId="2D5414A1" w14:textId="77777777" w:rsidR="00DC0E67" w:rsidRPr="00481E62" w:rsidRDefault="00DC0E67" w:rsidP="00DC0E67">
      <w:pPr>
        <w:rPr>
          <w:b/>
          <w:u w:val="single"/>
        </w:rPr>
      </w:pPr>
      <w:r w:rsidRPr="00481E62">
        <w:rPr>
          <w:b/>
          <w:u w:val="single"/>
        </w:rPr>
        <w:t>Instructor Contact Information</w:t>
      </w:r>
    </w:p>
    <w:p w14:paraId="0DA834D1" w14:textId="77777777" w:rsidR="00DC0E67" w:rsidRDefault="00DC0E67" w:rsidP="00DC0E67">
      <w:r w:rsidRPr="00481E62">
        <w:t>Richard Lenfest-Gilbert, LCSW, CCS, LADC, ACSW</w:t>
      </w:r>
    </w:p>
    <w:p w14:paraId="08FEDE9E" w14:textId="77777777" w:rsidR="00481E62" w:rsidRPr="00481E62" w:rsidRDefault="00481E62" w:rsidP="00DC0E67">
      <w:r>
        <w:t xml:space="preserve">Class Time: Tuesdays and Thursdays </w:t>
      </w:r>
      <w:r w:rsidR="00537544">
        <w:t xml:space="preserve">4:30PM </w:t>
      </w:r>
      <w:r w:rsidR="00407F4D">
        <w:t>–</w:t>
      </w:r>
      <w:r w:rsidR="00537544">
        <w:t xml:space="preserve"> </w:t>
      </w:r>
      <w:r w:rsidR="00407F4D">
        <w:t>7:20PM</w:t>
      </w:r>
    </w:p>
    <w:p w14:paraId="34AEF8B7" w14:textId="77777777" w:rsidR="00DC0E67" w:rsidRPr="00481E62" w:rsidRDefault="00DC0E67" w:rsidP="00DC0E67">
      <w:r w:rsidRPr="00481E62">
        <w:t xml:space="preserve">Email: </w:t>
      </w:r>
      <w:hyperlink r:id="rId7" w:history="1">
        <w:r w:rsidRPr="00481E62">
          <w:rPr>
            <w:rStyle w:val="Hyperlink"/>
          </w:rPr>
          <w:t>rlenfestgilbert@gmail.com</w:t>
        </w:r>
      </w:hyperlink>
      <w:r w:rsidRPr="00481E62">
        <w:t xml:space="preserve"> – This is the best way to reach me.</w:t>
      </w:r>
    </w:p>
    <w:p w14:paraId="3788497E" w14:textId="77777777" w:rsidR="00DC0E67" w:rsidRPr="00481E62" w:rsidRDefault="00DC0E67" w:rsidP="00DC0E67">
      <w:pPr>
        <w:rPr>
          <w:u w:val="single"/>
        </w:rPr>
      </w:pPr>
      <w:r w:rsidRPr="00481E62">
        <w:t xml:space="preserve">            </w:t>
      </w:r>
      <w:r w:rsidRPr="00481E62">
        <w:rPr>
          <w:u w:val="single"/>
        </w:rPr>
        <w:t>rlenfestgilbert@bealcollege.edu</w:t>
      </w:r>
    </w:p>
    <w:p w14:paraId="0278256B" w14:textId="3E8F9454" w:rsidR="00DC0E67" w:rsidRDefault="00DC0E67" w:rsidP="00DC0E67">
      <w:r w:rsidRPr="00481E62">
        <w:t xml:space="preserve">Office hours: Before and after class </w:t>
      </w:r>
    </w:p>
    <w:p w14:paraId="307AF616" w14:textId="47E24BBF" w:rsidR="00D65770" w:rsidRPr="00D65770" w:rsidRDefault="00D65770" w:rsidP="00D65770">
      <w:pPr>
        <w:spacing w:after="0" w:line="288" w:lineRule="atLeast"/>
        <w:rPr>
          <w:rFonts w:eastAsia="Times New Roman" w:cstheme="minorHAnsi"/>
          <w:color w:val="000000"/>
          <w:u w:val="single"/>
        </w:rPr>
      </w:pPr>
      <w:r w:rsidRPr="00D65770">
        <w:rPr>
          <w:rFonts w:eastAsia="Times New Roman" w:cstheme="minorHAnsi"/>
          <w:b/>
          <w:bCs/>
          <w:color w:val="000000"/>
          <w:u w:val="single"/>
        </w:rPr>
        <w:t>Course description</w:t>
      </w:r>
    </w:p>
    <w:p w14:paraId="783F7C56" w14:textId="77777777" w:rsidR="00D65770" w:rsidRPr="00D65770" w:rsidRDefault="00D65770" w:rsidP="00D65770">
      <w:pPr>
        <w:spacing w:after="0" w:line="288" w:lineRule="atLeast"/>
        <w:rPr>
          <w:rFonts w:eastAsia="Times New Roman" w:cstheme="minorHAnsi"/>
          <w:color w:val="000000"/>
        </w:rPr>
      </w:pPr>
      <w:r w:rsidRPr="00D65770">
        <w:rPr>
          <w:rFonts w:eastAsia="Times New Roman" w:cstheme="minorHAnsi"/>
          <w:color w:val="000000"/>
        </w:rPr>
        <w:t>The student is instructed in specialized engagement techniques and modalities to</w:t>
      </w:r>
    </w:p>
    <w:p w14:paraId="3691E0FC" w14:textId="77777777" w:rsidR="00D65770" w:rsidRPr="00D65770" w:rsidRDefault="00D65770" w:rsidP="00D65770">
      <w:pPr>
        <w:spacing w:after="0" w:line="288" w:lineRule="atLeast"/>
        <w:rPr>
          <w:rFonts w:eastAsia="Times New Roman" w:cstheme="minorHAnsi"/>
          <w:color w:val="000000"/>
        </w:rPr>
      </w:pPr>
      <w:r w:rsidRPr="00D65770">
        <w:rPr>
          <w:rFonts w:eastAsia="Times New Roman" w:cstheme="minorHAnsi"/>
          <w:color w:val="000000"/>
        </w:rPr>
        <w:t>human service work in crisis situations. Students will be able to define crisis situations,</w:t>
      </w:r>
    </w:p>
    <w:p w14:paraId="1570F333" w14:textId="77777777" w:rsidR="00D65770" w:rsidRPr="00D65770" w:rsidRDefault="00D65770" w:rsidP="00D65770">
      <w:pPr>
        <w:spacing w:after="0" w:line="288" w:lineRule="atLeast"/>
        <w:rPr>
          <w:rFonts w:eastAsia="Times New Roman" w:cstheme="minorHAnsi"/>
          <w:color w:val="000000"/>
        </w:rPr>
      </w:pPr>
      <w:r w:rsidRPr="00D65770">
        <w:rPr>
          <w:rFonts w:eastAsia="Times New Roman" w:cstheme="minorHAnsi"/>
          <w:color w:val="000000"/>
        </w:rPr>
        <w:t>consider ethical and legal issues related to the practice of crisis work, and learn the</w:t>
      </w:r>
    </w:p>
    <w:p w14:paraId="292EA23A" w14:textId="77777777" w:rsidR="00D65770" w:rsidRPr="00D65770" w:rsidRDefault="00D65770" w:rsidP="00D65770">
      <w:pPr>
        <w:spacing w:after="0" w:line="288" w:lineRule="atLeast"/>
        <w:rPr>
          <w:rFonts w:eastAsia="Times New Roman" w:cstheme="minorHAnsi"/>
          <w:color w:val="000000"/>
        </w:rPr>
      </w:pPr>
      <w:r w:rsidRPr="00D65770">
        <w:rPr>
          <w:rFonts w:eastAsia="Times New Roman" w:cstheme="minorHAnsi"/>
          <w:color w:val="000000"/>
        </w:rPr>
        <w:t>components of sound ethical decision making. The student will be exposed to an array</w:t>
      </w:r>
    </w:p>
    <w:p w14:paraId="7D125579" w14:textId="77777777" w:rsidR="00D65770" w:rsidRPr="00D65770" w:rsidRDefault="00D65770" w:rsidP="00D65770">
      <w:pPr>
        <w:spacing w:after="0" w:line="288" w:lineRule="atLeast"/>
        <w:rPr>
          <w:rFonts w:eastAsia="Times New Roman" w:cstheme="minorHAnsi"/>
          <w:color w:val="000000"/>
        </w:rPr>
      </w:pPr>
      <w:r w:rsidRPr="00D65770">
        <w:rPr>
          <w:rFonts w:eastAsia="Times New Roman" w:cstheme="minorHAnsi"/>
          <w:color w:val="000000"/>
        </w:rPr>
        <w:t>of crisis programs and modalities used by local providers, striving towards best practice</w:t>
      </w:r>
    </w:p>
    <w:p w14:paraId="4365EAF5" w14:textId="77777777" w:rsidR="00D65770" w:rsidRPr="00D65770" w:rsidRDefault="00D65770" w:rsidP="00D65770">
      <w:pPr>
        <w:spacing w:after="0" w:line="288" w:lineRule="atLeast"/>
        <w:rPr>
          <w:rFonts w:eastAsia="Times New Roman" w:cstheme="minorHAnsi"/>
          <w:color w:val="000000"/>
        </w:rPr>
      </w:pPr>
      <w:r w:rsidRPr="00D65770">
        <w:rPr>
          <w:rFonts w:eastAsia="Times New Roman" w:cstheme="minorHAnsi"/>
          <w:color w:val="000000"/>
        </w:rPr>
        <w:t>in crisis related work. Students will be introduced to a variety of crisis strategies and</w:t>
      </w:r>
    </w:p>
    <w:p w14:paraId="37F39757" w14:textId="77777777" w:rsidR="00D65770" w:rsidRPr="00D65770" w:rsidRDefault="00D65770" w:rsidP="00D65770">
      <w:pPr>
        <w:spacing w:after="0" w:line="288" w:lineRule="atLeast"/>
        <w:rPr>
          <w:rFonts w:eastAsia="Times New Roman" w:cstheme="minorHAnsi"/>
          <w:color w:val="000000"/>
        </w:rPr>
      </w:pPr>
      <w:r w:rsidRPr="00D65770">
        <w:rPr>
          <w:rFonts w:eastAsia="Times New Roman" w:cstheme="minorHAnsi"/>
          <w:color w:val="000000"/>
        </w:rPr>
        <w:t>techniques to use in crisis situations. Students will be expected to understand and</w:t>
      </w:r>
    </w:p>
    <w:p w14:paraId="1701B262" w14:textId="77777777" w:rsidR="00D65770" w:rsidRPr="00D65770" w:rsidRDefault="00D65770" w:rsidP="00D65770">
      <w:pPr>
        <w:spacing w:after="0" w:line="288" w:lineRule="atLeast"/>
        <w:rPr>
          <w:rFonts w:eastAsia="Times New Roman" w:cstheme="minorHAnsi"/>
          <w:color w:val="000000"/>
        </w:rPr>
      </w:pPr>
      <w:r w:rsidRPr="00D65770">
        <w:rPr>
          <w:rFonts w:eastAsia="Times New Roman" w:cstheme="minorHAnsi"/>
          <w:color w:val="000000"/>
        </w:rPr>
        <w:t>apply techniques through the process of in-class role plays.</w:t>
      </w:r>
    </w:p>
    <w:p w14:paraId="20E6007B" w14:textId="0FD9B420" w:rsidR="00DC0E67" w:rsidRDefault="00DC0E67" w:rsidP="00D65770">
      <w:pPr>
        <w:widowControl w:val="0"/>
        <w:suppressAutoHyphens/>
        <w:spacing w:after="0" w:line="240" w:lineRule="auto"/>
        <w:rPr>
          <w:b/>
          <w:u w:val="single"/>
        </w:rPr>
      </w:pPr>
    </w:p>
    <w:p w14:paraId="7513D5EE" w14:textId="730EBB5F" w:rsidR="00D65770" w:rsidRPr="00D65770" w:rsidRDefault="00D65770" w:rsidP="00D65770">
      <w:pPr>
        <w:pStyle w:val="NormalWeb"/>
        <w:spacing w:before="0" w:beforeAutospacing="0" w:after="0" w:afterAutospacing="0" w:line="288" w:lineRule="atLeast"/>
        <w:rPr>
          <w:rFonts w:asciiTheme="minorHAnsi" w:hAnsiTheme="minorHAnsi" w:cstheme="minorHAnsi"/>
          <w:color w:val="000000"/>
          <w:sz w:val="22"/>
          <w:szCs w:val="22"/>
          <w:u w:val="single"/>
        </w:rPr>
      </w:pPr>
      <w:r w:rsidRPr="00D65770">
        <w:rPr>
          <w:rFonts w:asciiTheme="minorHAnsi" w:hAnsiTheme="minorHAnsi" w:cstheme="minorHAnsi"/>
          <w:b/>
          <w:bCs/>
          <w:color w:val="000000"/>
          <w:sz w:val="22"/>
          <w:szCs w:val="22"/>
          <w:u w:val="single"/>
        </w:rPr>
        <w:t>Course Objectives</w:t>
      </w:r>
    </w:p>
    <w:p w14:paraId="15030B11" w14:textId="23BD390E" w:rsidR="00D65770" w:rsidRPr="00D65770" w:rsidRDefault="00D65770" w:rsidP="00D65770">
      <w:pPr>
        <w:pStyle w:val="NormalWeb"/>
        <w:numPr>
          <w:ilvl w:val="0"/>
          <w:numId w:val="7"/>
        </w:numPr>
        <w:spacing w:before="0" w:beforeAutospacing="0" w:after="0" w:afterAutospacing="0" w:line="264" w:lineRule="atLeast"/>
        <w:textAlignment w:val="baseline"/>
        <w:rPr>
          <w:rFonts w:asciiTheme="minorHAnsi" w:hAnsiTheme="minorHAnsi" w:cstheme="minorHAnsi"/>
          <w:color w:val="000000"/>
          <w:sz w:val="22"/>
          <w:szCs w:val="22"/>
        </w:rPr>
      </w:pPr>
      <w:r w:rsidRPr="00D65770">
        <w:rPr>
          <w:rFonts w:asciiTheme="minorHAnsi" w:hAnsiTheme="minorHAnsi" w:cstheme="minorHAnsi"/>
          <w:color w:val="000000"/>
          <w:sz w:val="22"/>
          <w:szCs w:val="22"/>
        </w:rPr>
        <w:t>Explain emergency assessments</w:t>
      </w:r>
      <w:r w:rsidR="008E2DB6">
        <w:rPr>
          <w:rFonts w:asciiTheme="minorHAnsi" w:hAnsiTheme="minorHAnsi" w:cstheme="minorHAnsi"/>
          <w:color w:val="000000"/>
          <w:sz w:val="22"/>
          <w:szCs w:val="22"/>
        </w:rPr>
        <w:t xml:space="preserve"> </w:t>
      </w:r>
      <w:r w:rsidRPr="00D65770">
        <w:rPr>
          <w:rFonts w:asciiTheme="minorHAnsi" w:hAnsiTheme="minorHAnsi" w:cstheme="minorHAnsi"/>
          <w:color w:val="000000"/>
          <w:sz w:val="22"/>
          <w:szCs w:val="22"/>
        </w:rPr>
        <w:t>(risk assessment, suicidality)</w:t>
      </w:r>
    </w:p>
    <w:p w14:paraId="30CC4B8A" w14:textId="77777777" w:rsidR="00D65770" w:rsidRPr="00D65770" w:rsidRDefault="00D65770" w:rsidP="00D65770">
      <w:pPr>
        <w:pStyle w:val="NormalWeb"/>
        <w:numPr>
          <w:ilvl w:val="0"/>
          <w:numId w:val="7"/>
        </w:numPr>
        <w:spacing w:before="0" w:beforeAutospacing="0" w:after="0" w:afterAutospacing="0" w:line="264" w:lineRule="atLeast"/>
        <w:textAlignment w:val="baseline"/>
        <w:rPr>
          <w:rFonts w:asciiTheme="minorHAnsi" w:hAnsiTheme="minorHAnsi" w:cstheme="minorHAnsi"/>
          <w:color w:val="000000"/>
          <w:sz w:val="22"/>
          <w:szCs w:val="22"/>
        </w:rPr>
      </w:pPr>
      <w:r w:rsidRPr="00D65770">
        <w:rPr>
          <w:rFonts w:asciiTheme="minorHAnsi" w:hAnsiTheme="minorHAnsi" w:cstheme="minorHAnsi"/>
          <w:color w:val="000000"/>
          <w:sz w:val="22"/>
          <w:szCs w:val="22"/>
        </w:rPr>
        <w:t>Specify Mains statutes related to the emergency involuntary commitment process and protective custody</w:t>
      </w:r>
    </w:p>
    <w:p w14:paraId="287AC819" w14:textId="77777777" w:rsidR="00D65770" w:rsidRPr="00D65770" w:rsidRDefault="00D65770" w:rsidP="00D65770">
      <w:pPr>
        <w:pStyle w:val="NormalWeb"/>
        <w:numPr>
          <w:ilvl w:val="0"/>
          <w:numId w:val="7"/>
        </w:numPr>
        <w:spacing w:before="0" w:beforeAutospacing="0" w:after="0" w:afterAutospacing="0" w:line="264" w:lineRule="atLeast"/>
        <w:textAlignment w:val="baseline"/>
        <w:rPr>
          <w:rFonts w:asciiTheme="minorHAnsi" w:hAnsiTheme="minorHAnsi" w:cstheme="minorHAnsi"/>
          <w:color w:val="000000"/>
          <w:sz w:val="22"/>
          <w:szCs w:val="22"/>
        </w:rPr>
      </w:pPr>
      <w:r w:rsidRPr="00D65770">
        <w:rPr>
          <w:rFonts w:asciiTheme="minorHAnsi" w:hAnsiTheme="minorHAnsi" w:cstheme="minorHAnsi"/>
          <w:color w:val="000000"/>
          <w:sz w:val="22"/>
          <w:szCs w:val="22"/>
        </w:rPr>
        <w:t>Identify federal regulations, including the emergency Medical treatment and Labor Act (EMTALA)</w:t>
      </w:r>
    </w:p>
    <w:p w14:paraId="095B2E31" w14:textId="77777777" w:rsidR="00D65770" w:rsidRPr="00D65770" w:rsidRDefault="00D65770" w:rsidP="00D65770">
      <w:pPr>
        <w:pStyle w:val="NormalWeb"/>
        <w:numPr>
          <w:ilvl w:val="0"/>
          <w:numId w:val="7"/>
        </w:numPr>
        <w:spacing w:before="0" w:beforeAutospacing="0" w:after="0" w:afterAutospacing="0" w:line="264" w:lineRule="atLeast"/>
        <w:textAlignment w:val="baseline"/>
        <w:rPr>
          <w:rFonts w:asciiTheme="minorHAnsi" w:hAnsiTheme="minorHAnsi" w:cstheme="minorHAnsi"/>
          <w:color w:val="000000"/>
          <w:sz w:val="22"/>
          <w:szCs w:val="22"/>
        </w:rPr>
      </w:pPr>
      <w:r w:rsidRPr="00D65770">
        <w:rPr>
          <w:rFonts w:asciiTheme="minorHAnsi" w:hAnsiTheme="minorHAnsi" w:cstheme="minorHAnsi"/>
          <w:color w:val="000000"/>
          <w:sz w:val="22"/>
          <w:szCs w:val="22"/>
        </w:rPr>
        <w:t>Apply and integrate crisis theory</w:t>
      </w:r>
    </w:p>
    <w:p w14:paraId="0A07CFBE" w14:textId="77777777" w:rsidR="00D65770" w:rsidRPr="00D65770" w:rsidRDefault="00D65770" w:rsidP="00D65770">
      <w:pPr>
        <w:pStyle w:val="NormalWeb"/>
        <w:numPr>
          <w:ilvl w:val="0"/>
          <w:numId w:val="7"/>
        </w:numPr>
        <w:spacing w:before="0" w:beforeAutospacing="0" w:after="0" w:afterAutospacing="0" w:line="264" w:lineRule="atLeast"/>
        <w:textAlignment w:val="baseline"/>
        <w:rPr>
          <w:rFonts w:asciiTheme="minorHAnsi" w:hAnsiTheme="minorHAnsi" w:cstheme="minorHAnsi"/>
          <w:color w:val="000000"/>
          <w:sz w:val="22"/>
          <w:szCs w:val="22"/>
        </w:rPr>
      </w:pPr>
      <w:r w:rsidRPr="00D65770">
        <w:rPr>
          <w:rFonts w:asciiTheme="minorHAnsi" w:hAnsiTheme="minorHAnsi" w:cstheme="minorHAnsi"/>
          <w:color w:val="000000"/>
          <w:sz w:val="22"/>
          <w:szCs w:val="22"/>
        </w:rPr>
        <w:t>Emphasize teamwork (medical professionals, law enforcement)</w:t>
      </w:r>
    </w:p>
    <w:p w14:paraId="68B95981" w14:textId="77777777" w:rsidR="00D65770" w:rsidRPr="00D65770" w:rsidRDefault="00D65770" w:rsidP="00D65770">
      <w:pPr>
        <w:pStyle w:val="NormalWeb"/>
        <w:numPr>
          <w:ilvl w:val="0"/>
          <w:numId w:val="7"/>
        </w:numPr>
        <w:spacing w:before="0" w:beforeAutospacing="0" w:after="0" w:afterAutospacing="0" w:line="264" w:lineRule="atLeast"/>
        <w:textAlignment w:val="baseline"/>
        <w:rPr>
          <w:rFonts w:asciiTheme="minorHAnsi" w:hAnsiTheme="minorHAnsi" w:cstheme="minorHAnsi"/>
          <w:color w:val="000000"/>
          <w:sz w:val="22"/>
          <w:szCs w:val="22"/>
        </w:rPr>
      </w:pPr>
      <w:r w:rsidRPr="00D65770">
        <w:rPr>
          <w:rFonts w:asciiTheme="minorHAnsi" w:hAnsiTheme="minorHAnsi" w:cstheme="minorHAnsi"/>
          <w:color w:val="000000"/>
          <w:sz w:val="22"/>
          <w:szCs w:val="22"/>
        </w:rPr>
        <w:t>recognize the needs of special populations and important intervention considerations for people who are deaf; developmentally disabled; elderly; immigrants; refugees)</w:t>
      </w:r>
    </w:p>
    <w:p w14:paraId="29AB8D85" w14:textId="77777777" w:rsidR="00D65770" w:rsidRPr="00D65770" w:rsidRDefault="00D65770" w:rsidP="00D65770">
      <w:pPr>
        <w:pStyle w:val="NormalWeb"/>
        <w:numPr>
          <w:ilvl w:val="0"/>
          <w:numId w:val="7"/>
        </w:numPr>
        <w:spacing w:before="0" w:beforeAutospacing="0" w:after="0" w:afterAutospacing="0" w:line="264" w:lineRule="atLeast"/>
        <w:textAlignment w:val="baseline"/>
        <w:rPr>
          <w:rFonts w:asciiTheme="minorHAnsi" w:hAnsiTheme="minorHAnsi" w:cstheme="minorHAnsi"/>
          <w:color w:val="000000"/>
          <w:sz w:val="22"/>
          <w:szCs w:val="22"/>
        </w:rPr>
      </w:pPr>
      <w:r w:rsidRPr="00D65770">
        <w:rPr>
          <w:rFonts w:asciiTheme="minorHAnsi" w:hAnsiTheme="minorHAnsi" w:cstheme="minorHAnsi"/>
          <w:color w:val="000000"/>
          <w:sz w:val="22"/>
          <w:szCs w:val="22"/>
        </w:rPr>
        <w:t>Describe Maine's Crisis system</w:t>
      </w:r>
    </w:p>
    <w:p w14:paraId="3560F11F" w14:textId="77777777" w:rsidR="00D65770" w:rsidRPr="00D65770" w:rsidRDefault="00D65770" w:rsidP="00D65770">
      <w:pPr>
        <w:pStyle w:val="NormalWeb"/>
        <w:numPr>
          <w:ilvl w:val="0"/>
          <w:numId w:val="7"/>
        </w:numPr>
        <w:spacing w:before="0" w:beforeAutospacing="0" w:after="0" w:afterAutospacing="0" w:line="264" w:lineRule="atLeast"/>
        <w:textAlignment w:val="baseline"/>
        <w:rPr>
          <w:rFonts w:asciiTheme="minorHAnsi" w:hAnsiTheme="minorHAnsi" w:cstheme="minorHAnsi"/>
          <w:color w:val="000000"/>
          <w:sz w:val="22"/>
          <w:szCs w:val="22"/>
        </w:rPr>
      </w:pPr>
      <w:r w:rsidRPr="00D65770">
        <w:rPr>
          <w:rFonts w:asciiTheme="minorHAnsi" w:hAnsiTheme="minorHAnsi" w:cstheme="minorHAnsi"/>
          <w:color w:val="000000"/>
          <w:sz w:val="22"/>
          <w:szCs w:val="22"/>
        </w:rPr>
        <w:t xml:space="preserve">Define critical incident stress management and </w:t>
      </w:r>
      <w:proofErr w:type="spellStart"/>
      <w:r w:rsidRPr="00D65770">
        <w:rPr>
          <w:rFonts w:asciiTheme="minorHAnsi" w:hAnsiTheme="minorHAnsi" w:cstheme="minorHAnsi"/>
          <w:color w:val="000000"/>
          <w:sz w:val="22"/>
          <w:szCs w:val="22"/>
        </w:rPr>
        <w:t>self care</w:t>
      </w:r>
      <w:proofErr w:type="spellEnd"/>
    </w:p>
    <w:p w14:paraId="630F08E1" w14:textId="77777777" w:rsidR="00D65770" w:rsidRPr="00D65770" w:rsidRDefault="00D65770" w:rsidP="00D65770">
      <w:pPr>
        <w:pStyle w:val="NormalWeb"/>
        <w:numPr>
          <w:ilvl w:val="0"/>
          <w:numId w:val="7"/>
        </w:numPr>
        <w:spacing w:before="0" w:beforeAutospacing="0" w:after="0" w:afterAutospacing="0" w:line="264" w:lineRule="atLeast"/>
        <w:textAlignment w:val="baseline"/>
        <w:rPr>
          <w:rFonts w:asciiTheme="minorHAnsi" w:hAnsiTheme="minorHAnsi" w:cstheme="minorHAnsi"/>
          <w:color w:val="000000"/>
          <w:sz w:val="22"/>
          <w:szCs w:val="22"/>
        </w:rPr>
      </w:pPr>
      <w:r w:rsidRPr="00D65770">
        <w:rPr>
          <w:rFonts w:asciiTheme="minorHAnsi" w:hAnsiTheme="minorHAnsi" w:cstheme="minorHAnsi"/>
          <w:color w:val="000000"/>
          <w:sz w:val="22"/>
          <w:szCs w:val="22"/>
        </w:rPr>
        <w:t>discuss crisis plans/advance directives</w:t>
      </w:r>
    </w:p>
    <w:p w14:paraId="2DDFE6EC" w14:textId="77777777" w:rsidR="00D65770" w:rsidRPr="00D65770" w:rsidRDefault="00D65770" w:rsidP="00D65770">
      <w:pPr>
        <w:widowControl w:val="0"/>
        <w:suppressAutoHyphens/>
        <w:spacing w:after="0" w:line="240" w:lineRule="auto"/>
      </w:pPr>
    </w:p>
    <w:p w14:paraId="705AE88B" w14:textId="77777777" w:rsidR="00D65770" w:rsidRDefault="00DC0E67" w:rsidP="00D65770">
      <w:pPr>
        <w:rPr>
          <w:b/>
          <w:u w:val="single"/>
        </w:rPr>
      </w:pPr>
      <w:r w:rsidRPr="00481E62">
        <w:rPr>
          <w:b/>
          <w:u w:val="single"/>
        </w:rPr>
        <w:t>Required Text</w:t>
      </w:r>
    </w:p>
    <w:p w14:paraId="480286CF" w14:textId="62759CBB" w:rsidR="00DC0E67" w:rsidRPr="00D65770" w:rsidRDefault="00D65770" w:rsidP="00D65770">
      <w:pPr>
        <w:rPr>
          <w:b/>
          <w:u w:val="single"/>
        </w:rPr>
      </w:pPr>
      <w:r>
        <w:rPr>
          <w:rFonts w:ascii="&amp;quot" w:hAnsi="&amp;quot"/>
          <w:color w:val="000000"/>
          <w:u w:val="single"/>
        </w:rPr>
        <w:t>Crisis Intervention Strategies</w:t>
      </w:r>
      <w:r>
        <w:rPr>
          <w:rFonts w:ascii="&amp;quot" w:hAnsi="&amp;quot"/>
          <w:color w:val="000000"/>
        </w:rPr>
        <w:t>, James &amp; Gilliland, 2017 8th edition</w:t>
      </w:r>
    </w:p>
    <w:p w14:paraId="65F9CE92" w14:textId="77777777" w:rsidR="00D65770" w:rsidRDefault="00D65770" w:rsidP="00DC0E67">
      <w:pPr>
        <w:widowControl w:val="0"/>
        <w:suppressAutoHyphens/>
        <w:spacing w:after="0" w:line="240" w:lineRule="auto"/>
        <w:rPr>
          <w:b/>
          <w:sz w:val="24"/>
        </w:rPr>
      </w:pPr>
    </w:p>
    <w:p w14:paraId="533E4442" w14:textId="77777777" w:rsidR="00D65770" w:rsidRDefault="00D65770" w:rsidP="00DC0E67">
      <w:pPr>
        <w:widowControl w:val="0"/>
        <w:suppressAutoHyphens/>
        <w:spacing w:after="0" w:line="240" w:lineRule="auto"/>
        <w:rPr>
          <w:b/>
          <w:sz w:val="24"/>
        </w:rPr>
      </w:pPr>
    </w:p>
    <w:p w14:paraId="23FA7E0E" w14:textId="16CD6B99" w:rsidR="00DC0E67" w:rsidRPr="00D65770" w:rsidRDefault="00DC0E67" w:rsidP="00DC0E67">
      <w:pPr>
        <w:widowControl w:val="0"/>
        <w:suppressAutoHyphens/>
        <w:spacing w:after="0" w:line="240" w:lineRule="auto"/>
        <w:rPr>
          <w:sz w:val="20"/>
          <w:u w:val="single"/>
        </w:rPr>
      </w:pPr>
      <w:r w:rsidRPr="00D65770">
        <w:rPr>
          <w:b/>
          <w:sz w:val="24"/>
          <w:u w:val="single"/>
        </w:rPr>
        <w:lastRenderedPageBreak/>
        <w:t>Classroom protocol expectations</w:t>
      </w:r>
    </w:p>
    <w:p w14:paraId="5520F197" w14:textId="0E1A4CC5" w:rsidR="00DC0E67" w:rsidRPr="00021FFB" w:rsidRDefault="00DC0E67" w:rsidP="00DC0E67">
      <w:pPr>
        <w:widowControl w:val="0"/>
        <w:suppressAutoHyphens/>
        <w:spacing w:after="0" w:line="240" w:lineRule="auto"/>
        <w:rPr>
          <w:sz w:val="24"/>
          <w:szCs w:val="24"/>
        </w:rPr>
      </w:pPr>
      <w:r w:rsidRPr="00021FFB">
        <w:rPr>
          <w:sz w:val="24"/>
          <w:szCs w:val="24"/>
        </w:rPr>
        <w:t>Attendance in class is expected and will count toward overall grading.</w:t>
      </w:r>
      <w:r w:rsidR="00535B06">
        <w:rPr>
          <w:sz w:val="24"/>
          <w:szCs w:val="24"/>
        </w:rPr>
        <w:t xml:space="preserve">  </w:t>
      </w:r>
      <w:r w:rsidRPr="00021FFB">
        <w:rPr>
          <w:sz w:val="24"/>
          <w:szCs w:val="24"/>
        </w:rPr>
        <w:t xml:space="preserve">Students are expected to maintain an atmosphere of respect for others, and respect for differing opinions.  Classes in your course of study are designed to promote discussion, generate ideas, thoughts and feelings. Everyone must be able to share his/her own opinions in a respectful environment. </w:t>
      </w:r>
    </w:p>
    <w:p w14:paraId="37383810" w14:textId="77777777" w:rsidR="00DC0E67" w:rsidRPr="00481E62" w:rsidRDefault="00DC0E67" w:rsidP="00DC0E67">
      <w:pPr>
        <w:widowControl w:val="0"/>
        <w:suppressAutoHyphens/>
        <w:spacing w:after="0" w:line="240" w:lineRule="auto"/>
        <w:rPr>
          <w:b/>
        </w:rPr>
      </w:pPr>
    </w:p>
    <w:p w14:paraId="02CB9A0E" w14:textId="77777777" w:rsidR="00DC0E67" w:rsidRPr="00481E62" w:rsidRDefault="00DC0E67" w:rsidP="00DC0E67">
      <w:pPr>
        <w:widowControl w:val="0"/>
        <w:suppressAutoHyphens/>
        <w:spacing w:after="0" w:line="240" w:lineRule="auto"/>
        <w:rPr>
          <w:b/>
        </w:rPr>
      </w:pPr>
      <w:r w:rsidRPr="00481E62">
        <w:rPr>
          <w:b/>
        </w:rPr>
        <w:t>It is expected that cell phones will be off during class.  This includes texting</w:t>
      </w:r>
      <w:r w:rsidR="00233A21" w:rsidRPr="00481E62">
        <w:t xml:space="preserve">. </w:t>
      </w:r>
      <w:r w:rsidR="00233A21" w:rsidRPr="00481E62">
        <w:rPr>
          <w:b/>
        </w:rPr>
        <w:t>If there is a need to have your phone on, we can discuss this further.</w:t>
      </w:r>
    </w:p>
    <w:p w14:paraId="57E1AF33" w14:textId="77777777" w:rsidR="00DC0E67" w:rsidRPr="00481E62" w:rsidRDefault="00DC0E67" w:rsidP="00DC0E67">
      <w:pPr>
        <w:widowControl w:val="0"/>
        <w:suppressAutoHyphens/>
        <w:spacing w:after="0" w:line="240" w:lineRule="auto"/>
        <w:rPr>
          <w:b/>
        </w:rPr>
      </w:pPr>
      <w:r w:rsidRPr="00481E62">
        <w:t xml:space="preserve">Lap top use should be limited to taking notes for class and does not include social networking such as Facebook, emailing, etc. This is distracting to others in the class and does not promote an atmosphere of respect toward others.  Failure to adhere to these expectations may result in your being asked to leave the class, and </w:t>
      </w:r>
      <w:r w:rsidRPr="00481E62">
        <w:rPr>
          <w:b/>
        </w:rPr>
        <w:t xml:space="preserve">will negatively impact your overall professional development grade. </w:t>
      </w:r>
    </w:p>
    <w:p w14:paraId="080B2681" w14:textId="77777777" w:rsidR="00DC0E67" w:rsidRPr="00481E62" w:rsidRDefault="00DC0E67" w:rsidP="00DC0E67">
      <w:pPr>
        <w:widowControl w:val="0"/>
        <w:suppressAutoHyphens/>
        <w:spacing w:after="0" w:line="240" w:lineRule="auto"/>
        <w:rPr>
          <w:b/>
          <w:color w:val="000000"/>
        </w:rPr>
      </w:pPr>
    </w:p>
    <w:p w14:paraId="2ED0C75B" w14:textId="77777777" w:rsidR="00233A21" w:rsidRPr="004A0A57" w:rsidRDefault="00233A21" w:rsidP="00233A21">
      <w:pPr>
        <w:widowControl w:val="0"/>
        <w:suppressAutoHyphens/>
        <w:spacing w:after="0" w:line="240" w:lineRule="auto"/>
        <w:rPr>
          <w:u w:val="single"/>
        </w:rPr>
      </w:pPr>
      <w:r w:rsidRPr="004A0A57">
        <w:rPr>
          <w:b/>
          <w:u w:val="single"/>
        </w:rPr>
        <w:t>Course requirements</w:t>
      </w:r>
    </w:p>
    <w:p w14:paraId="1A7CB325" w14:textId="46990AA8" w:rsidR="00233A21" w:rsidRPr="00481E62" w:rsidRDefault="00233A21" w:rsidP="00233A21">
      <w:pPr>
        <w:widowControl w:val="0"/>
        <w:numPr>
          <w:ilvl w:val="0"/>
          <w:numId w:val="1"/>
        </w:numPr>
        <w:tabs>
          <w:tab w:val="left" w:pos="0"/>
        </w:tabs>
        <w:suppressAutoHyphens/>
        <w:spacing w:after="0" w:line="240" w:lineRule="auto"/>
        <w:ind w:left="720" w:hanging="360"/>
      </w:pPr>
      <w:r w:rsidRPr="00481E62">
        <w:t xml:space="preserve">There will be two </w:t>
      </w:r>
      <w:r w:rsidR="00C74401">
        <w:t>quizzes</w:t>
      </w:r>
      <w:r w:rsidRPr="00481E62">
        <w:t xml:space="preserve"> in this class. The </w:t>
      </w:r>
      <w:r w:rsidR="00C74401">
        <w:t>quizzes</w:t>
      </w:r>
      <w:r w:rsidRPr="00481E62">
        <w:t xml:space="preserve"> will consist of material presented in class, as well as material from assigned reading. Each </w:t>
      </w:r>
      <w:r w:rsidR="00C74401">
        <w:t>quiz</w:t>
      </w:r>
      <w:r w:rsidRPr="00481E62">
        <w:t xml:space="preserve"> is worth (</w:t>
      </w:r>
      <w:r w:rsidR="00FC3C67">
        <w:t>10</w:t>
      </w:r>
      <w:r w:rsidRPr="00481E62">
        <w:t>%) of your overall grade</w:t>
      </w:r>
      <w:r w:rsidR="00FC3C67">
        <w:t>.</w:t>
      </w:r>
      <w:r w:rsidR="004A0A57">
        <w:t xml:space="preserve"> They will be multiple choice as well as true/false.</w:t>
      </w:r>
    </w:p>
    <w:p w14:paraId="3CF1580D" w14:textId="7A87D25B" w:rsidR="00233A21" w:rsidRPr="00481E62" w:rsidRDefault="00233A21" w:rsidP="00745A9C">
      <w:pPr>
        <w:widowControl w:val="0"/>
        <w:tabs>
          <w:tab w:val="left" w:pos="0"/>
        </w:tabs>
        <w:suppressAutoHyphens/>
        <w:spacing w:after="0" w:line="240" w:lineRule="auto"/>
        <w:ind w:left="720"/>
      </w:pPr>
    </w:p>
    <w:p w14:paraId="11CBBAC0" w14:textId="66511E56" w:rsidR="00233A21" w:rsidRPr="00481E62" w:rsidRDefault="00233A21" w:rsidP="00233A21">
      <w:pPr>
        <w:widowControl w:val="0"/>
        <w:numPr>
          <w:ilvl w:val="0"/>
          <w:numId w:val="1"/>
        </w:numPr>
        <w:tabs>
          <w:tab w:val="left" w:pos="0"/>
        </w:tabs>
        <w:suppressAutoHyphens/>
        <w:spacing w:after="0" w:line="240" w:lineRule="auto"/>
        <w:ind w:left="720" w:hanging="360"/>
      </w:pPr>
      <w:r w:rsidRPr="00481E62">
        <w:t xml:space="preserve">2 reaction papers </w:t>
      </w:r>
      <w:r w:rsidR="00A07B52">
        <w:t xml:space="preserve">– In chapter one please </w:t>
      </w:r>
      <w:proofErr w:type="gramStart"/>
      <w:r w:rsidR="00A07B52">
        <w:t>reflect</w:t>
      </w:r>
      <w:proofErr w:type="gramEnd"/>
      <w:r w:rsidR="00A07B52">
        <w:t xml:space="preserve"> on “Characteristic of Effective Crisis Workers.” What do you relate to after reading this section? What might be hard for you? How might you handle a mental health crisis with a client? Other thoughts? </w:t>
      </w:r>
      <w:r w:rsidRPr="00481E62">
        <w:t>(</w:t>
      </w:r>
      <w:r w:rsidR="00D3465E">
        <w:t>10</w:t>
      </w:r>
      <w:proofErr w:type="gramStart"/>
      <w:r w:rsidR="00D3465E">
        <w:t>%</w:t>
      </w:r>
      <w:r w:rsidRPr="00481E62">
        <w:t xml:space="preserve"> )</w:t>
      </w:r>
      <w:proofErr w:type="gramEnd"/>
      <w:r w:rsidR="00A07B52">
        <w:t xml:space="preserve"> </w:t>
      </w:r>
      <w:r w:rsidR="00857F43">
        <w:t xml:space="preserve"> Please reflect on assessing a client for suicide and how you might go about this – base this off of chapter 8 in your text. Each reflection paper will need to be 4 pages, minimum</w:t>
      </w:r>
      <w:r w:rsidR="004A0A57">
        <w:t>,</w:t>
      </w:r>
      <w:r w:rsidR="00857F43">
        <w:t xml:space="preserve"> in length. (10%)</w:t>
      </w:r>
    </w:p>
    <w:p w14:paraId="4FC80AED" w14:textId="15A58D45" w:rsidR="00233A21" w:rsidRPr="00481E62" w:rsidRDefault="002A7849" w:rsidP="00233A21">
      <w:pPr>
        <w:widowControl w:val="0"/>
        <w:numPr>
          <w:ilvl w:val="0"/>
          <w:numId w:val="1"/>
        </w:numPr>
        <w:tabs>
          <w:tab w:val="left" w:pos="0"/>
        </w:tabs>
        <w:suppressAutoHyphens/>
        <w:spacing w:after="0" w:line="240" w:lineRule="auto"/>
        <w:ind w:left="720" w:hanging="360"/>
      </w:pPr>
      <w:r>
        <w:t>One</w:t>
      </w:r>
      <w:r w:rsidR="00C74401">
        <w:t xml:space="preserve"> </w:t>
      </w:r>
      <w:r>
        <w:t>final exam at the end of the course that will cover the course content in a comprehensive manner (20%).</w:t>
      </w:r>
      <w:r w:rsidR="004A0A57">
        <w:t xml:space="preserve"> Multiple choice as well as true/false.</w:t>
      </w:r>
    </w:p>
    <w:p w14:paraId="48580242" w14:textId="55708B02" w:rsidR="00233A21" w:rsidRPr="00481E62" w:rsidRDefault="00233A21" w:rsidP="00233A21">
      <w:pPr>
        <w:widowControl w:val="0"/>
        <w:numPr>
          <w:ilvl w:val="0"/>
          <w:numId w:val="1"/>
        </w:numPr>
        <w:tabs>
          <w:tab w:val="left" w:pos="0"/>
        </w:tabs>
        <w:suppressAutoHyphens/>
        <w:spacing w:after="0" w:line="240" w:lineRule="auto"/>
        <w:ind w:left="720" w:hanging="360"/>
      </w:pPr>
      <w:r w:rsidRPr="00481E62">
        <w:t xml:space="preserve"> Interview a</w:t>
      </w:r>
      <w:r w:rsidR="00745A9C">
        <w:t xml:space="preserve"> crisis worker or a professional in the field who deals with crisis clients in their daily routine of work. See additional handout.</w:t>
      </w:r>
      <w:r w:rsidRPr="00481E62">
        <w:t xml:space="preserve"> (</w:t>
      </w:r>
      <w:r w:rsidR="00535B06">
        <w:t>10%</w:t>
      </w:r>
      <w:r w:rsidRPr="00481E62">
        <w:t>)</w:t>
      </w:r>
    </w:p>
    <w:p w14:paraId="735B87D9" w14:textId="7E5625C2" w:rsidR="00233A21" w:rsidRPr="00745A9C" w:rsidRDefault="00745A9C" w:rsidP="00233A21">
      <w:pPr>
        <w:widowControl w:val="0"/>
        <w:numPr>
          <w:ilvl w:val="0"/>
          <w:numId w:val="1"/>
        </w:numPr>
        <w:tabs>
          <w:tab w:val="left" w:pos="0"/>
        </w:tabs>
        <w:suppressAutoHyphens/>
        <w:spacing w:after="0" w:line="240" w:lineRule="auto"/>
        <w:ind w:left="720" w:hanging="360"/>
        <w:rPr>
          <w:rFonts w:cstheme="minorHAnsi"/>
        </w:rPr>
      </w:pPr>
      <w:r w:rsidRPr="00745A9C">
        <w:rPr>
          <w:rFonts w:cstheme="minorHAnsi"/>
          <w:color w:val="000000"/>
        </w:rPr>
        <w:t>A final re</w:t>
      </w:r>
      <w:r>
        <w:rPr>
          <w:rFonts w:cstheme="minorHAnsi"/>
          <w:color w:val="000000"/>
        </w:rPr>
        <w:t>action</w:t>
      </w:r>
      <w:r w:rsidRPr="00745A9C">
        <w:rPr>
          <w:rFonts w:cstheme="minorHAnsi"/>
          <w:color w:val="000000"/>
        </w:rPr>
        <w:t xml:space="preserve"> </w:t>
      </w:r>
      <w:proofErr w:type="gramStart"/>
      <w:r w:rsidRPr="00745A9C">
        <w:rPr>
          <w:rFonts w:cstheme="minorHAnsi"/>
          <w:color w:val="000000"/>
        </w:rPr>
        <w:t>paper</w:t>
      </w:r>
      <w:proofErr w:type="gramEnd"/>
      <w:r w:rsidRPr="00745A9C">
        <w:rPr>
          <w:rFonts w:cstheme="minorHAnsi"/>
          <w:color w:val="000000"/>
        </w:rPr>
        <w:t>.  10 % of overall grade.  This is not a research paper, but an examination of your understanding of the class materials, and any biases you were able to identify and how you managed those. How your thoughts or focus may have developed or expanded, and any final thoughts or ideas on the class as a whole. This paper should demonstrate critical thinking and reflective analysis.  This assignment is to be no fewer than 5 pages in length.</w:t>
      </w:r>
    </w:p>
    <w:p w14:paraId="197782ED" w14:textId="724469DE" w:rsidR="00233A21" w:rsidRDefault="00535B06" w:rsidP="00233A21">
      <w:pPr>
        <w:widowControl w:val="0"/>
        <w:numPr>
          <w:ilvl w:val="0"/>
          <w:numId w:val="1"/>
        </w:numPr>
        <w:tabs>
          <w:tab w:val="left" w:pos="0"/>
        </w:tabs>
        <w:suppressAutoHyphens/>
        <w:spacing w:after="0" w:line="240" w:lineRule="auto"/>
        <w:ind w:left="720" w:hanging="360"/>
      </w:pPr>
      <w:r>
        <w:t>Course Participation -</w:t>
      </w:r>
      <w:r w:rsidR="00233A21" w:rsidRPr="00481E62">
        <w:t xml:space="preserve"> This consists of class attendance (notifying of absences and having minimal absences), adhering to appropriate classroom protocol, attitude and respect for others in class and timely submission of assignments. Students are expected to adhere to the Beal College attendance and classroom protocol policies (see the catalog for further information) -</w:t>
      </w:r>
      <w:r w:rsidR="00FC3C67">
        <w:t>20</w:t>
      </w:r>
      <w:r w:rsidR="00233A21" w:rsidRPr="00481E62">
        <w:t>% of overall grade.</w:t>
      </w:r>
    </w:p>
    <w:tbl>
      <w:tblPr>
        <w:tblW w:w="0" w:type="auto"/>
        <w:tblInd w:w="3070" w:type="dxa"/>
        <w:tblCellMar>
          <w:top w:w="15" w:type="dxa"/>
          <w:left w:w="15" w:type="dxa"/>
          <w:bottom w:w="15" w:type="dxa"/>
          <w:right w:w="15" w:type="dxa"/>
        </w:tblCellMar>
        <w:tblLook w:val="04A0" w:firstRow="1" w:lastRow="0" w:firstColumn="1" w:lastColumn="0" w:noHBand="0" w:noVBand="1"/>
      </w:tblPr>
      <w:tblGrid>
        <w:gridCol w:w="1885"/>
        <w:gridCol w:w="1316"/>
      </w:tblGrid>
      <w:tr w:rsidR="00D3465E" w:rsidRPr="00D3465E" w14:paraId="5E75F625" w14:textId="77777777" w:rsidTr="00D3465E">
        <w:tc>
          <w:tcPr>
            <w:tcW w:w="3201" w:type="dxa"/>
            <w:gridSpan w:val="2"/>
            <w:tcBorders>
              <w:top w:val="single" w:sz="4" w:space="0" w:color="000000"/>
              <w:left w:val="single" w:sz="4" w:space="0" w:color="000000"/>
              <w:bottom w:val="single" w:sz="4" w:space="0" w:color="000000"/>
              <w:right w:val="single" w:sz="4" w:space="0" w:color="000000"/>
            </w:tcBorders>
            <w:shd w:val="clear" w:color="auto" w:fill="DCDCDC"/>
            <w:tcMar>
              <w:top w:w="0" w:type="dxa"/>
              <w:left w:w="108" w:type="dxa"/>
              <w:bottom w:w="0" w:type="dxa"/>
              <w:right w:w="108" w:type="dxa"/>
            </w:tcMar>
            <w:vAlign w:val="center"/>
            <w:hideMark/>
          </w:tcPr>
          <w:p w14:paraId="0FD44C0B" w14:textId="77777777" w:rsidR="00D3465E" w:rsidRPr="00D3465E" w:rsidRDefault="00D3465E" w:rsidP="00D3465E">
            <w:pPr>
              <w:spacing w:after="0" w:line="240" w:lineRule="auto"/>
              <w:jc w:val="center"/>
              <w:rPr>
                <w:rFonts w:ascii="Times New Roman" w:eastAsia="Times New Roman" w:hAnsi="Times New Roman" w:cs="Times New Roman"/>
                <w:color w:val="000000"/>
                <w:sz w:val="24"/>
                <w:szCs w:val="24"/>
              </w:rPr>
            </w:pPr>
            <w:r w:rsidRPr="00D3465E">
              <w:rPr>
                <w:rFonts w:ascii="Times New Roman" w:eastAsia="Times New Roman" w:hAnsi="Times New Roman" w:cs="Times New Roman"/>
                <w:b/>
                <w:bCs/>
                <w:color w:val="000000"/>
                <w:sz w:val="20"/>
                <w:szCs w:val="20"/>
                <w:bdr w:val="none" w:sz="0" w:space="0" w:color="auto" w:frame="1"/>
              </w:rPr>
              <w:t>Lecture Course</w:t>
            </w:r>
          </w:p>
        </w:tc>
      </w:tr>
      <w:tr w:rsidR="00D3465E" w:rsidRPr="00D3465E" w14:paraId="72AB60EF" w14:textId="77777777" w:rsidTr="00D3465E">
        <w:tc>
          <w:tcPr>
            <w:tcW w:w="1885" w:type="dxa"/>
            <w:tcBorders>
              <w:top w:val="nil"/>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6E70D376" w14:textId="77777777" w:rsidR="00D3465E" w:rsidRPr="00D3465E" w:rsidRDefault="00D3465E" w:rsidP="00D3465E">
            <w:pPr>
              <w:spacing w:after="0" w:line="240" w:lineRule="auto"/>
              <w:jc w:val="center"/>
              <w:rPr>
                <w:rFonts w:ascii="Times New Roman" w:eastAsia="Times New Roman" w:hAnsi="Times New Roman" w:cs="Times New Roman"/>
                <w:color w:val="000000"/>
                <w:sz w:val="24"/>
                <w:szCs w:val="24"/>
              </w:rPr>
            </w:pPr>
            <w:r w:rsidRPr="00D3465E">
              <w:rPr>
                <w:rFonts w:ascii="Times New Roman" w:eastAsia="Times New Roman" w:hAnsi="Times New Roman" w:cs="Times New Roman"/>
                <w:b/>
                <w:bCs/>
                <w:color w:val="000000"/>
                <w:sz w:val="20"/>
                <w:szCs w:val="20"/>
                <w:bdr w:val="none" w:sz="0" w:space="0" w:color="auto" w:frame="1"/>
              </w:rPr>
              <w:t>Category</w:t>
            </w:r>
          </w:p>
        </w:tc>
        <w:tc>
          <w:tcPr>
            <w:tcW w:w="1316"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796D56E4" w14:textId="77777777" w:rsidR="00D3465E" w:rsidRPr="00D3465E" w:rsidRDefault="00D3465E" w:rsidP="00D3465E">
            <w:pPr>
              <w:spacing w:after="0" w:line="240" w:lineRule="auto"/>
              <w:jc w:val="center"/>
              <w:rPr>
                <w:rFonts w:ascii="Times New Roman" w:eastAsia="Times New Roman" w:hAnsi="Times New Roman" w:cs="Times New Roman"/>
                <w:color w:val="000000"/>
                <w:sz w:val="24"/>
                <w:szCs w:val="24"/>
              </w:rPr>
            </w:pPr>
            <w:r w:rsidRPr="00D3465E">
              <w:rPr>
                <w:rFonts w:ascii="Times New Roman" w:eastAsia="Times New Roman" w:hAnsi="Times New Roman" w:cs="Times New Roman"/>
                <w:b/>
                <w:bCs/>
                <w:color w:val="000000"/>
                <w:sz w:val="20"/>
                <w:szCs w:val="20"/>
                <w:bdr w:val="none" w:sz="0" w:space="0" w:color="auto" w:frame="1"/>
              </w:rPr>
              <w:t>% of Grade</w:t>
            </w:r>
          </w:p>
        </w:tc>
      </w:tr>
      <w:tr w:rsidR="00D3465E" w:rsidRPr="00D3465E" w14:paraId="7943FC9E" w14:textId="77777777" w:rsidTr="00D3465E">
        <w:tc>
          <w:tcPr>
            <w:tcW w:w="1885" w:type="dxa"/>
            <w:tcBorders>
              <w:top w:val="nil"/>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33B2B79F" w14:textId="77777777" w:rsidR="00D3465E" w:rsidRPr="00D3465E" w:rsidRDefault="00D3465E" w:rsidP="00D3465E">
            <w:pPr>
              <w:spacing w:after="0" w:line="240" w:lineRule="auto"/>
              <w:jc w:val="both"/>
              <w:rPr>
                <w:rFonts w:ascii="Times New Roman" w:eastAsia="Times New Roman" w:hAnsi="Times New Roman" w:cs="Times New Roman"/>
                <w:color w:val="000000"/>
                <w:sz w:val="24"/>
                <w:szCs w:val="24"/>
              </w:rPr>
            </w:pPr>
            <w:r w:rsidRPr="00D3465E">
              <w:rPr>
                <w:rFonts w:ascii="Times New Roman" w:eastAsia="Times New Roman" w:hAnsi="Times New Roman" w:cs="Times New Roman"/>
                <w:color w:val="000000"/>
                <w:sz w:val="20"/>
                <w:szCs w:val="20"/>
                <w:bdr w:val="none" w:sz="0" w:space="0" w:color="auto" w:frame="1"/>
              </w:rPr>
              <w:t>Course Participation</w:t>
            </w:r>
          </w:p>
        </w:tc>
        <w:tc>
          <w:tcPr>
            <w:tcW w:w="1316"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6A3B1FE8" w14:textId="77777777" w:rsidR="00D3465E" w:rsidRPr="00D3465E" w:rsidRDefault="00D3465E" w:rsidP="00D3465E">
            <w:pPr>
              <w:spacing w:after="0" w:line="240" w:lineRule="auto"/>
              <w:jc w:val="center"/>
              <w:rPr>
                <w:rFonts w:ascii="Times New Roman" w:eastAsia="Times New Roman" w:hAnsi="Times New Roman" w:cs="Times New Roman"/>
                <w:color w:val="000000"/>
                <w:sz w:val="24"/>
                <w:szCs w:val="24"/>
              </w:rPr>
            </w:pPr>
            <w:r w:rsidRPr="00D3465E">
              <w:rPr>
                <w:rFonts w:ascii="Times New Roman" w:eastAsia="Times New Roman" w:hAnsi="Times New Roman" w:cs="Times New Roman"/>
                <w:color w:val="000000"/>
                <w:sz w:val="20"/>
                <w:szCs w:val="20"/>
                <w:bdr w:val="none" w:sz="0" w:space="0" w:color="auto" w:frame="1"/>
              </w:rPr>
              <w:t>20%</w:t>
            </w:r>
          </w:p>
        </w:tc>
      </w:tr>
      <w:tr w:rsidR="00D3465E" w:rsidRPr="00D3465E" w14:paraId="7757B37D" w14:textId="77777777" w:rsidTr="00D3465E">
        <w:tc>
          <w:tcPr>
            <w:tcW w:w="1885" w:type="dxa"/>
            <w:tcBorders>
              <w:top w:val="nil"/>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403F2479" w14:textId="77777777" w:rsidR="00D3465E" w:rsidRPr="00D3465E" w:rsidRDefault="00D3465E" w:rsidP="00D3465E">
            <w:pPr>
              <w:spacing w:after="0" w:line="240" w:lineRule="auto"/>
              <w:jc w:val="both"/>
              <w:rPr>
                <w:rFonts w:ascii="Times New Roman" w:eastAsia="Times New Roman" w:hAnsi="Times New Roman" w:cs="Times New Roman"/>
                <w:color w:val="000000"/>
                <w:sz w:val="24"/>
                <w:szCs w:val="24"/>
              </w:rPr>
            </w:pPr>
            <w:r w:rsidRPr="00D3465E">
              <w:rPr>
                <w:rFonts w:ascii="Times New Roman" w:eastAsia="Times New Roman" w:hAnsi="Times New Roman" w:cs="Times New Roman"/>
                <w:color w:val="000000"/>
                <w:sz w:val="20"/>
                <w:szCs w:val="20"/>
                <w:bdr w:val="none" w:sz="0" w:space="0" w:color="auto" w:frame="1"/>
              </w:rPr>
              <w:t>Assignments/ Projects</w:t>
            </w:r>
          </w:p>
        </w:tc>
        <w:tc>
          <w:tcPr>
            <w:tcW w:w="1316"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5166FF29" w14:textId="77777777" w:rsidR="00D3465E" w:rsidRPr="00D3465E" w:rsidRDefault="00D3465E" w:rsidP="00D3465E">
            <w:pPr>
              <w:spacing w:after="0" w:line="240" w:lineRule="auto"/>
              <w:jc w:val="center"/>
              <w:rPr>
                <w:rFonts w:ascii="Times New Roman" w:eastAsia="Times New Roman" w:hAnsi="Times New Roman" w:cs="Times New Roman"/>
                <w:color w:val="000000"/>
                <w:sz w:val="24"/>
                <w:szCs w:val="24"/>
              </w:rPr>
            </w:pPr>
            <w:r w:rsidRPr="00D3465E">
              <w:rPr>
                <w:rFonts w:ascii="Times New Roman" w:eastAsia="Times New Roman" w:hAnsi="Times New Roman" w:cs="Times New Roman"/>
                <w:color w:val="000000"/>
                <w:sz w:val="20"/>
                <w:szCs w:val="20"/>
                <w:bdr w:val="none" w:sz="0" w:space="0" w:color="auto" w:frame="1"/>
              </w:rPr>
              <w:t>20%</w:t>
            </w:r>
          </w:p>
        </w:tc>
      </w:tr>
      <w:tr w:rsidR="00D3465E" w:rsidRPr="00D3465E" w14:paraId="4CDB6446" w14:textId="77777777" w:rsidTr="00D3465E">
        <w:tc>
          <w:tcPr>
            <w:tcW w:w="1885" w:type="dxa"/>
            <w:tcBorders>
              <w:top w:val="nil"/>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7A8DBC51" w14:textId="77777777" w:rsidR="00D3465E" w:rsidRPr="00D3465E" w:rsidRDefault="00D3465E" w:rsidP="00D3465E">
            <w:pPr>
              <w:spacing w:after="0" w:line="240" w:lineRule="auto"/>
              <w:jc w:val="both"/>
              <w:rPr>
                <w:rFonts w:ascii="Times New Roman" w:eastAsia="Times New Roman" w:hAnsi="Times New Roman" w:cs="Times New Roman"/>
                <w:color w:val="000000"/>
                <w:sz w:val="24"/>
                <w:szCs w:val="24"/>
              </w:rPr>
            </w:pPr>
            <w:r w:rsidRPr="00D3465E">
              <w:rPr>
                <w:rFonts w:ascii="Times New Roman" w:eastAsia="Times New Roman" w:hAnsi="Times New Roman" w:cs="Times New Roman"/>
                <w:color w:val="000000"/>
                <w:sz w:val="20"/>
                <w:szCs w:val="20"/>
                <w:bdr w:val="none" w:sz="0" w:space="0" w:color="auto" w:frame="1"/>
              </w:rPr>
              <w:t>Homework</w:t>
            </w:r>
          </w:p>
        </w:tc>
        <w:tc>
          <w:tcPr>
            <w:tcW w:w="1316"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2A7E5DA6" w14:textId="77777777" w:rsidR="00D3465E" w:rsidRPr="00D3465E" w:rsidRDefault="00D3465E" w:rsidP="00D3465E">
            <w:pPr>
              <w:spacing w:after="0" w:line="240" w:lineRule="auto"/>
              <w:jc w:val="center"/>
              <w:rPr>
                <w:rFonts w:ascii="Times New Roman" w:eastAsia="Times New Roman" w:hAnsi="Times New Roman" w:cs="Times New Roman"/>
                <w:color w:val="000000"/>
                <w:sz w:val="24"/>
                <w:szCs w:val="24"/>
              </w:rPr>
            </w:pPr>
            <w:r w:rsidRPr="00D3465E">
              <w:rPr>
                <w:rFonts w:ascii="Times New Roman" w:eastAsia="Times New Roman" w:hAnsi="Times New Roman" w:cs="Times New Roman"/>
                <w:color w:val="000000"/>
                <w:sz w:val="20"/>
                <w:szCs w:val="20"/>
                <w:bdr w:val="none" w:sz="0" w:space="0" w:color="auto" w:frame="1"/>
              </w:rPr>
              <w:t>20%</w:t>
            </w:r>
          </w:p>
        </w:tc>
      </w:tr>
      <w:tr w:rsidR="00D3465E" w:rsidRPr="00D3465E" w14:paraId="7593A6E0" w14:textId="77777777" w:rsidTr="00D3465E">
        <w:tc>
          <w:tcPr>
            <w:tcW w:w="1885" w:type="dxa"/>
            <w:tcBorders>
              <w:top w:val="nil"/>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17A2A966" w14:textId="77777777" w:rsidR="00D3465E" w:rsidRPr="00D3465E" w:rsidRDefault="00D3465E" w:rsidP="00D3465E">
            <w:pPr>
              <w:spacing w:after="0" w:line="240" w:lineRule="auto"/>
              <w:jc w:val="both"/>
              <w:rPr>
                <w:rFonts w:ascii="Times New Roman" w:eastAsia="Times New Roman" w:hAnsi="Times New Roman" w:cs="Times New Roman"/>
                <w:color w:val="000000"/>
                <w:sz w:val="24"/>
                <w:szCs w:val="24"/>
              </w:rPr>
            </w:pPr>
            <w:r w:rsidRPr="00D3465E">
              <w:rPr>
                <w:rFonts w:ascii="Times New Roman" w:eastAsia="Times New Roman" w:hAnsi="Times New Roman" w:cs="Times New Roman"/>
                <w:color w:val="000000"/>
                <w:sz w:val="20"/>
                <w:szCs w:val="20"/>
                <w:bdr w:val="none" w:sz="0" w:space="0" w:color="auto" w:frame="1"/>
              </w:rPr>
              <w:t>Quizzes/Exams/</w:t>
            </w:r>
          </w:p>
          <w:p w14:paraId="56496AF8" w14:textId="77777777" w:rsidR="00D3465E" w:rsidRPr="00D3465E" w:rsidRDefault="00D3465E" w:rsidP="00D3465E">
            <w:pPr>
              <w:spacing w:after="0" w:line="240" w:lineRule="auto"/>
              <w:jc w:val="both"/>
              <w:rPr>
                <w:rFonts w:ascii="Times New Roman" w:eastAsia="Times New Roman" w:hAnsi="Times New Roman" w:cs="Times New Roman"/>
                <w:color w:val="000000"/>
                <w:sz w:val="24"/>
                <w:szCs w:val="24"/>
              </w:rPr>
            </w:pPr>
            <w:r w:rsidRPr="00D3465E">
              <w:rPr>
                <w:rFonts w:ascii="Times New Roman" w:eastAsia="Times New Roman" w:hAnsi="Times New Roman" w:cs="Times New Roman"/>
                <w:color w:val="000000"/>
                <w:sz w:val="20"/>
                <w:szCs w:val="20"/>
                <w:bdr w:val="none" w:sz="0" w:space="0" w:color="auto" w:frame="1"/>
              </w:rPr>
              <w:t>Assessments</w:t>
            </w:r>
          </w:p>
        </w:tc>
        <w:tc>
          <w:tcPr>
            <w:tcW w:w="1316"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59999FC8" w14:textId="77777777" w:rsidR="00D3465E" w:rsidRPr="00D3465E" w:rsidRDefault="00D3465E" w:rsidP="00D3465E">
            <w:pPr>
              <w:spacing w:after="0" w:line="240" w:lineRule="auto"/>
              <w:jc w:val="center"/>
              <w:rPr>
                <w:rFonts w:ascii="Times New Roman" w:eastAsia="Times New Roman" w:hAnsi="Times New Roman" w:cs="Times New Roman"/>
                <w:color w:val="000000"/>
                <w:sz w:val="24"/>
                <w:szCs w:val="24"/>
              </w:rPr>
            </w:pPr>
            <w:r w:rsidRPr="00D3465E">
              <w:rPr>
                <w:rFonts w:ascii="Times New Roman" w:eastAsia="Times New Roman" w:hAnsi="Times New Roman" w:cs="Times New Roman"/>
                <w:color w:val="000000"/>
                <w:sz w:val="20"/>
                <w:szCs w:val="20"/>
                <w:bdr w:val="none" w:sz="0" w:space="0" w:color="auto" w:frame="1"/>
              </w:rPr>
              <w:t>20%</w:t>
            </w:r>
          </w:p>
        </w:tc>
      </w:tr>
      <w:tr w:rsidR="00D3465E" w:rsidRPr="00D3465E" w14:paraId="17B5CDDE" w14:textId="77777777" w:rsidTr="00D3465E">
        <w:tc>
          <w:tcPr>
            <w:tcW w:w="1885" w:type="dxa"/>
            <w:tcBorders>
              <w:top w:val="nil"/>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3C75DCCE" w14:textId="77777777" w:rsidR="00D3465E" w:rsidRPr="00D3465E" w:rsidRDefault="00D3465E" w:rsidP="00D3465E">
            <w:pPr>
              <w:spacing w:after="0" w:line="240" w:lineRule="auto"/>
              <w:jc w:val="both"/>
              <w:rPr>
                <w:rFonts w:ascii="Times New Roman" w:eastAsia="Times New Roman" w:hAnsi="Times New Roman" w:cs="Times New Roman"/>
                <w:color w:val="000000"/>
                <w:sz w:val="24"/>
                <w:szCs w:val="24"/>
              </w:rPr>
            </w:pPr>
            <w:r w:rsidRPr="00D3465E">
              <w:rPr>
                <w:rFonts w:ascii="Times New Roman" w:eastAsia="Times New Roman" w:hAnsi="Times New Roman" w:cs="Times New Roman"/>
                <w:color w:val="000000"/>
                <w:sz w:val="20"/>
                <w:szCs w:val="20"/>
                <w:bdr w:val="none" w:sz="0" w:space="0" w:color="auto" w:frame="1"/>
              </w:rPr>
              <w:t>Final Exam</w:t>
            </w:r>
          </w:p>
        </w:tc>
        <w:tc>
          <w:tcPr>
            <w:tcW w:w="1316"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10A4A760" w14:textId="77777777" w:rsidR="00D3465E" w:rsidRPr="00D3465E" w:rsidRDefault="00D3465E" w:rsidP="00D3465E">
            <w:pPr>
              <w:spacing w:after="0" w:line="240" w:lineRule="auto"/>
              <w:jc w:val="center"/>
              <w:rPr>
                <w:rFonts w:ascii="Times New Roman" w:eastAsia="Times New Roman" w:hAnsi="Times New Roman" w:cs="Times New Roman"/>
                <w:color w:val="000000"/>
                <w:sz w:val="24"/>
                <w:szCs w:val="24"/>
              </w:rPr>
            </w:pPr>
            <w:r w:rsidRPr="00D3465E">
              <w:rPr>
                <w:rFonts w:ascii="Times New Roman" w:eastAsia="Times New Roman" w:hAnsi="Times New Roman" w:cs="Times New Roman"/>
                <w:color w:val="000000"/>
                <w:sz w:val="20"/>
                <w:szCs w:val="20"/>
                <w:bdr w:val="none" w:sz="0" w:space="0" w:color="auto" w:frame="1"/>
              </w:rPr>
              <w:t>20%</w:t>
            </w:r>
          </w:p>
        </w:tc>
      </w:tr>
      <w:tr w:rsidR="00D3465E" w:rsidRPr="00D3465E" w14:paraId="07BEA439" w14:textId="77777777" w:rsidTr="00D3465E">
        <w:tc>
          <w:tcPr>
            <w:tcW w:w="1885" w:type="dxa"/>
            <w:tcBorders>
              <w:top w:val="nil"/>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34A775C5" w14:textId="77777777" w:rsidR="00D3465E" w:rsidRPr="00D3465E" w:rsidRDefault="00D3465E" w:rsidP="00D3465E">
            <w:pPr>
              <w:spacing w:after="0" w:line="240" w:lineRule="auto"/>
              <w:jc w:val="right"/>
              <w:rPr>
                <w:rFonts w:ascii="Times New Roman" w:eastAsia="Times New Roman" w:hAnsi="Times New Roman" w:cs="Times New Roman"/>
                <w:color w:val="000000"/>
                <w:sz w:val="24"/>
                <w:szCs w:val="24"/>
              </w:rPr>
            </w:pPr>
            <w:r w:rsidRPr="00D3465E">
              <w:rPr>
                <w:rFonts w:ascii="Times New Roman" w:eastAsia="Times New Roman" w:hAnsi="Times New Roman" w:cs="Times New Roman"/>
                <w:b/>
                <w:bCs/>
                <w:color w:val="000000"/>
                <w:sz w:val="20"/>
                <w:szCs w:val="20"/>
                <w:bdr w:val="none" w:sz="0" w:space="0" w:color="auto" w:frame="1"/>
              </w:rPr>
              <w:t>Total</w:t>
            </w:r>
          </w:p>
        </w:tc>
        <w:tc>
          <w:tcPr>
            <w:tcW w:w="1316"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175DE248" w14:textId="77777777" w:rsidR="00D3465E" w:rsidRPr="00D3465E" w:rsidRDefault="00D3465E" w:rsidP="00D3465E">
            <w:pPr>
              <w:spacing w:after="0" w:line="240" w:lineRule="auto"/>
              <w:jc w:val="center"/>
              <w:rPr>
                <w:rFonts w:ascii="Times New Roman" w:eastAsia="Times New Roman" w:hAnsi="Times New Roman" w:cs="Times New Roman"/>
                <w:color w:val="000000"/>
                <w:sz w:val="24"/>
                <w:szCs w:val="24"/>
              </w:rPr>
            </w:pPr>
            <w:r w:rsidRPr="00D3465E">
              <w:rPr>
                <w:rFonts w:ascii="Times New Roman" w:eastAsia="Times New Roman" w:hAnsi="Times New Roman" w:cs="Times New Roman"/>
                <w:b/>
                <w:bCs/>
                <w:color w:val="000000"/>
                <w:sz w:val="20"/>
                <w:szCs w:val="20"/>
                <w:bdr w:val="none" w:sz="0" w:space="0" w:color="auto" w:frame="1"/>
              </w:rPr>
              <w:t>100%</w:t>
            </w:r>
          </w:p>
        </w:tc>
      </w:tr>
    </w:tbl>
    <w:p w14:paraId="459E64FB" w14:textId="77777777" w:rsidR="00D3465E" w:rsidRPr="00481E62" w:rsidRDefault="00D3465E" w:rsidP="00D3465E">
      <w:pPr>
        <w:widowControl w:val="0"/>
        <w:tabs>
          <w:tab w:val="left" w:pos="0"/>
        </w:tabs>
        <w:suppressAutoHyphens/>
        <w:spacing w:after="0" w:line="240" w:lineRule="auto"/>
        <w:ind w:left="720"/>
      </w:pPr>
    </w:p>
    <w:p w14:paraId="204A404B" w14:textId="550AA64C" w:rsidR="0078284D" w:rsidRPr="004A0A57" w:rsidRDefault="0078284D" w:rsidP="0078284D">
      <w:pPr>
        <w:widowControl w:val="0"/>
        <w:suppressAutoHyphens/>
        <w:spacing w:after="0" w:line="240" w:lineRule="auto"/>
        <w:rPr>
          <w:u w:val="single"/>
        </w:rPr>
      </w:pPr>
      <w:r w:rsidRPr="004A0A57">
        <w:rPr>
          <w:b/>
          <w:u w:val="single"/>
        </w:rPr>
        <w:t>Grading</w:t>
      </w:r>
    </w:p>
    <w:p w14:paraId="5B914B78" w14:textId="77777777" w:rsidR="0078284D" w:rsidRPr="00481E62" w:rsidRDefault="0078284D" w:rsidP="0078284D">
      <w:pPr>
        <w:widowControl w:val="0"/>
        <w:suppressAutoHyphens/>
        <w:spacing w:after="0" w:line="240" w:lineRule="auto"/>
      </w:pPr>
      <w:r w:rsidRPr="00481E62">
        <w:t>Assignments are expected to be completed as designated on your course outline. In the case of unforeseen circumstances, please see me directly. Late assignments will not receive a full grade and I will only accept an assignment 1 class session late.</w:t>
      </w:r>
    </w:p>
    <w:p w14:paraId="70092CB5" w14:textId="77777777" w:rsidR="0078284D" w:rsidRPr="00481E62" w:rsidRDefault="0078284D" w:rsidP="0078284D">
      <w:pPr>
        <w:widowControl w:val="0"/>
        <w:suppressAutoHyphens/>
        <w:spacing w:after="0" w:line="240" w:lineRule="auto"/>
        <w:rPr>
          <w:b/>
        </w:rPr>
      </w:pPr>
    </w:p>
    <w:p w14:paraId="2B050E19" w14:textId="43A14C18" w:rsidR="0078284D" w:rsidRPr="00481E62" w:rsidRDefault="0078284D" w:rsidP="0078284D">
      <w:pPr>
        <w:widowControl w:val="0"/>
        <w:suppressAutoHyphens/>
        <w:spacing w:after="0" w:line="240" w:lineRule="auto"/>
        <w:rPr>
          <w:b/>
        </w:rPr>
      </w:pPr>
      <w:r w:rsidRPr="00481E62">
        <w:rPr>
          <w:b/>
        </w:rPr>
        <w:t>There is no make-up for missed tests</w:t>
      </w:r>
      <w:r w:rsidR="00B71C33">
        <w:rPr>
          <w:b/>
        </w:rPr>
        <w:t xml:space="preserve"> – exceptions will be made based on the circumstance.</w:t>
      </w:r>
    </w:p>
    <w:p w14:paraId="7BFA8FBF" w14:textId="77777777" w:rsidR="0078284D" w:rsidRPr="00D63C3B" w:rsidRDefault="0078284D" w:rsidP="0078284D">
      <w:pPr>
        <w:widowControl w:val="0"/>
        <w:suppressAutoHyphens/>
        <w:spacing w:after="0" w:line="240" w:lineRule="auto"/>
      </w:pPr>
      <w:r w:rsidRPr="00481E62">
        <w:t xml:space="preserve">Letter and number grades are assigned in accordance with the Beal College Policy on grades as outlined in the </w:t>
      </w:r>
      <w:r w:rsidRPr="00D63C3B">
        <w:t>Beal College catalog.</w:t>
      </w:r>
    </w:p>
    <w:p w14:paraId="56699B34" w14:textId="77777777" w:rsidR="0078284D" w:rsidRPr="00D63C3B" w:rsidRDefault="0078284D" w:rsidP="0078284D">
      <w:pPr>
        <w:widowControl w:val="0"/>
        <w:suppressAutoHyphens/>
        <w:spacing w:after="0" w:line="240" w:lineRule="auto"/>
      </w:pPr>
      <w:r w:rsidRPr="00D63C3B">
        <w:t>Peer tutoring is available by request, as outlined in the Beal college catalog. Please see me directly and I can assist you with this process.</w:t>
      </w:r>
    </w:p>
    <w:p w14:paraId="2C740DCE" w14:textId="77777777" w:rsidR="0078284D" w:rsidRDefault="0078284D" w:rsidP="0078284D">
      <w:pPr>
        <w:widowControl w:val="0"/>
        <w:suppressAutoHyphens/>
        <w:spacing w:after="0" w:line="240" w:lineRule="auto"/>
        <w:rPr>
          <w:sz w:val="24"/>
        </w:rPr>
      </w:pPr>
    </w:p>
    <w:p w14:paraId="7B427199" w14:textId="77777777" w:rsidR="00481E62" w:rsidRDefault="00481E62" w:rsidP="0078284D">
      <w:pPr>
        <w:widowControl w:val="0"/>
        <w:suppressAutoHyphens/>
        <w:spacing w:after="0" w:line="240" w:lineRule="auto"/>
        <w:rPr>
          <w:b/>
          <w:sz w:val="24"/>
          <w:u w:val="single"/>
        </w:rPr>
      </w:pPr>
    </w:p>
    <w:p w14:paraId="3F0CEBA6" w14:textId="77777777" w:rsidR="00481E62" w:rsidRDefault="00481E62" w:rsidP="0078284D">
      <w:pPr>
        <w:widowControl w:val="0"/>
        <w:suppressAutoHyphens/>
        <w:spacing w:after="0" w:line="240" w:lineRule="auto"/>
        <w:rPr>
          <w:b/>
          <w:sz w:val="24"/>
          <w:u w:val="single"/>
        </w:rPr>
      </w:pPr>
    </w:p>
    <w:p w14:paraId="30D64B8A" w14:textId="77777777" w:rsidR="0078284D" w:rsidRPr="00481E62" w:rsidRDefault="0078284D" w:rsidP="0078284D">
      <w:pPr>
        <w:widowControl w:val="0"/>
        <w:suppressAutoHyphens/>
        <w:spacing w:after="0" w:line="240" w:lineRule="auto"/>
        <w:rPr>
          <w:b/>
          <w:u w:val="single"/>
        </w:rPr>
      </w:pPr>
      <w:r w:rsidRPr="00481E62">
        <w:rPr>
          <w:b/>
          <w:u w:val="single"/>
        </w:rPr>
        <w:t>Class Schedule</w:t>
      </w:r>
    </w:p>
    <w:p w14:paraId="3E5EBDC1" w14:textId="77777777" w:rsidR="002A7849" w:rsidRDefault="002A7849" w:rsidP="00233A21">
      <w:pPr>
        <w:rPr>
          <w:b/>
          <w:u w:val="single"/>
        </w:rPr>
      </w:pPr>
    </w:p>
    <w:p w14:paraId="6E94E378" w14:textId="6B6FE2DA" w:rsidR="0078284D" w:rsidRPr="00481E62" w:rsidRDefault="0078284D" w:rsidP="00233A21">
      <w:pPr>
        <w:rPr>
          <w:b/>
          <w:u w:val="single"/>
        </w:rPr>
      </w:pPr>
      <w:r w:rsidRPr="00481E62">
        <w:rPr>
          <w:b/>
          <w:u w:val="single"/>
        </w:rPr>
        <w:t>Week 1</w:t>
      </w:r>
    </w:p>
    <w:p w14:paraId="60E764C8" w14:textId="455D37A8" w:rsidR="0078284D" w:rsidRDefault="00D83F11" w:rsidP="00233A21">
      <w:r>
        <w:t>10</w:t>
      </w:r>
      <w:r w:rsidR="0078284D" w:rsidRPr="00481E62">
        <w:t>/</w:t>
      </w:r>
      <w:r>
        <w:t>29</w:t>
      </w:r>
      <w:r w:rsidR="0078284D" w:rsidRPr="00481E62">
        <w:t xml:space="preserve"> – Introduction and syllabus review</w:t>
      </w:r>
    </w:p>
    <w:p w14:paraId="242D064B" w14:textId="54D54094" w:rsidR="00902B1D" w:rsidRPr="00902B1D" w:rsidRDefault="00902B1D" w:rsidP="00233A21">
      <w:pPr>
        <w:rPr>
          <w:b/>
          <w:bCs/>
        </w:rPr>
      </w:pPr>
      <w:r>
        <w:rPr>
          <w:b/>
          <w:bCs/>
        </w:rPr>
        <w:t>Read Chapter 1</w:t>
      </w:r>
    </w:p>
    <w:p w14:paraId="281245F8" w14:textId="141B4F66" w:rsidR="00030617" w:rsidRDefault="00D83F11" w:rsidP="00030617">
      <w:r>
        <w:t>10</w:t>
      </w:r>
      <w:r w:rsidR="0078284D" w:rsidRPr="00481E62">
        <w:t>/</w:t>
      </w:r>
      <w:r>
        <w:t>31</w:t>
      </w:r>
      <w:r w:rsidR="0078284D" w:rsidRPr="00481E62">
        <w:t xml:space="preserve"> – </w:t>
      </w:r>
      <w:r w:rsidR="00745A9C">
        <w:t>Chapter 1 – Approaching Crisis Intervention</w:t>
      </w:r>
    </w:p>
    <w:p w14:paraId="76C1C987" w14:textId="6EFEE9BA" w:rsidR="00902B1D" w:rsidRPr="00902B1D" w:rsidRDefault="00902B1D" w:rsidP="00030617">
      <w:pPr>
        <w:rPr>
          <w:b/>
          <w:bCs/>
        </w:rPr>
      </w:pPr>
      <w:r>
        <w:rPr>
          <w:b/>
          <w:bCs/>
        </w:rPr>
        <w:t>Read Chapter 2</w:t>
      </w:r>
    </w:p>
    <w:p w14:paraId="6012F17D" w14:textId="77777777" w:rsidR="0078284D" w:rsidRPr="00481E62" w:rsidRDefault="0078284D" w:rsidP="00233A21">
      <w:pPr>
        <w:rPr>
          <w:b/>
          <w:u w:val="single"/>
        </w:rPr>
      </w:pPr>
      <w:r w:rsidRPr="00481E62">
        <w:rPr>
          <w:b/>
          <w:u w:val="single"/>
        </w:rPr>
        <w:t>Week 2</w:t>
      </w:r>
    </w:p>
    <w:p w14:paraId="51C743AB" w14:textId="6FC7D1C6" w:rsidR="00030617" w:rsidRDefault="00D83F11" w:rsidP="00030617">
      <w:r>
        <w:t>11</w:t>
      </w:r>
      <w:r w:rsidR="0078284D" w:rsidRPr="00481E62">
        <w:t>/</w:t>
      </w:r>
      <w:r>
        <w:t>5</w:t>
      </w:r>
      <w:r w:rsidR="0078284D" w:rsidRPr="00481E62">
        <w:t xml:space="preserve"> – </w:t>
      </w:r>
      <w:r>
        <w:t>Chapter 2 -Culturally Effective Helping in Crisis</w:t>
      </w:r>
    </w:p>
    <w:p w14:paraId="5FC79DC7" w14:textId="7C2A4ECF" w:rsidR="00902B1D" w:rsidRPr="00902B1D" w:rsidRDefault="00902B1D" w:rsidP="00030617">
      <w:pPr>
        <w:rPr>
          <w:b/>
          <w:bCs/>
        </w:rPr>
      </w:pPr>
      <w:r>
        <w:rPr>
          <w:b/>
          <w:bCs/>
        </w:rPr>
        <w:t>Read Chapter 3</w:t>
      </w:r>
    </w:p>
    <w:p w14:paraId="647BC93E" w14:textId="7E1E45AB" w:rsidR="008E1E67" w:rsidRDefault="00D83F11" w:rsidP="008E1E67">
      <w:r>
        <w:t>11</w:t>
      </w:r>
      <w:r w:rsidR="0078284D" w:rsidRPr="00481E62">
        <w:t>/</w:t>
      </w:r>
      <w:r>
        <w:t>7</w:t>
      </w:r>
      <w:r w:rsidR="008E1E67" w:rsidRPr="00481E62">
        <w:t xml:space="preserve"> </w:t>
      </w:r>
      <w:r>
        <w:t>–</w:t>
      </w:r>
      <w:r w:rsidR="008E1E67" w:rsidRPr="00481E62">
        <w:t xml:space="preserve"> </w:t>
      </w:r>
      <w:r>
        <w:t>Chapter 3 – The Intervention and Assessment Models</w:t>
      </w:r>
    </w:p>
    <w:p w14:paraId="6A63B5AB" w14:textId="683C0C24" w:rsidR="00902B1D" w:rsidRPr="00902B1D" w:rsidRDefault="00902B1D" w:rsidP="008E1E67">
      <w:pPr>
        <w:rPr>
          <w:b/>
          <w:bCs/>
        </w:rPr>
      </w:pPr>
      <w:r>
        <w:rPr>
          <w:b/>
          <w:bCs/>
        </w:rPr>
        <w:t>Read Chapter 4</w:t>
      </w:r>
    </w:p>
    <w:p w14:paraId="354FAECD" w14:textId="1DEB8FAB" w:rsidR="00857F43" w:rsidRPr="00857F43" w:rsidRDefault="00857F43" w:rsidP="008E1E67">
      <w:pPr>
        <w:rPr>
          <w:b/>
          <w:bCs/>
        </w:rPr>
      </w:pPr>
      <w:r w:rsidRPr="00857F43">
        <w:rPr>
          <w:b/>
          <w:bCs/>
        </w:rPr>
        <w:t>Reaction Paper # 1 Due</w:t>
      </w:r>
    </w:p>
    <w:p w14:paraId="7B86A148" w14:textId="77777777" w:rsidR="008E1E67" w:rsidRPr="00481E62" w:rsidRDefault="008E1E67" w:rsidP="008E1E67">
      <w:pPr>
        <w:rPr>
          <w:b/>
          <w:u w:val="single"/>
        </w:rPr>
      </w:pPr>
      <w:r w:rsidRPr="00481E62">
        <w:rPr>
          <w:b/>
          <w:u w:val="single"/>
        </w:rPr>
        <w:t>Week 3</w:t>
      </w:r>
    </w:p>
    <w:p w14:paraId="76E63BAB" w14:textId="62AABD4F" w:rsidR="00030617" w:rsidRDefault="00D83F11" w:rsidP="00030617">
      <w:r>
        <w:t>11</w:t>
      </w:r>
      <w:r w:rsidR="008E1E67" w:rsidRPr="00481E62">
        <w:t>/</w:t>
      </w:r>
      <w:r w:rsidR="00407F4D">
        <w:t>1</w:t>
      </w:r>
      <w:r>
        <w:t>2</w:t>
      </w:r>
      <w:r w:rsidR="008E1E67" w:rsidRPr="00481E62">
        <w:t xml:space="preserve">- </w:t>
      </w:r>
      <w:r>
        <w:t>Chapter 4 – The Tools of the Trade</w:t>
      </w:r>
    </w:p>
    <w:p w14:paraId="4B2D5FAF" w14:textId="3C8F6F5F" w:rsidR="00902B1D" w:rsidRPr="00902B1D" w:rsidRDefault="00902B1D" w:rsidP="00030617">
      <w:pPr>
        <w:rPr>
          <w:b/>
          <w:bCs/>
        </w:rPr>
      </w:pPr>
      <w:r>
        <w:rPr>
          <w:b/>
          <w:bCs/>
        </w:rPr>
        <w:t>Read Chapter 5</w:t>
      </w:r>
    </w:p>
    <w:p w14:paraId="798BFA57" w14:textId="5F2F6D44" w:rsidR="00030617" w:rsidRDefault="00D83F11" w:rsidP="00030617">
      <w:r>
        <w:t>11</w:t>
      </w:r>
      <w:r w:rsidR="008E1E67" w:rsidRPr="00481E62">
        <w:t>/</w:t>
      </w:r>
      <w:r>
        <w:t>14</w:t>
      </w:r>
      <w:r w:rsidR="008E1E67" w:rsidRPr="00481E62">
        <w:t xml:space="preserve"> – </w:t>
      </w:r>
      <w:r>
        <w:t>Chapter 5 Crisis Case Handling</w:t>
      </w:r>
    </w:p>
    <w:p w14:paraId="397FAB56" w14:textId="4B9362ED" w:rsidR="00902B1D" w:rsidRPr="00902B1D" w:rsidRDefault="00902B1D" w:rsidP="00030617">
      <w:pPr>
        <w:rPr>
          <w:b/>
          <w:bCs/>
        </w:rPr>
      </w:pPr>
      <w:r>
        <w:rPr>
          <w:b/>
          <w:bCs/>
        </w:rPr>
        <w:t>Read Chapter 6</w:t>
      </w:r>
    </w:p>
    <w:p w14:paraId="423E125B" w14:textId="0BDB221E" w:rsidR="00857F43" w:rsidRPr="00857F43" w:rsidRDefault="00857F43" w:rsidP="00030617">
      <w:pPr>
        <w:rPr>
          <w:b/>
          <w:bCs/>
        </w:rPr>
      </w:pPr>
      <w:r w:rsidRPr="00857F43">
        <w:rPr>
          <w:b/>
          <w:bCs/>
        </w:rPr>
        <w:t>Quiz # 1</w:t>
      </w:r>
    </w:p>
    <w:p w14:paraId="615E40F2" w14:textId="77777777" w:rsidR="00415CB6" w:rsidRDefault="00415CB6" w:rsidP="008E1E67">
      <w:pPr>
        <w:rPr>
          <w:b/>
          <w:u w:val="single"/>
        </w:rPr>
      </w:pPr>
    </w:p>
    <w:p w14:paraId="0A0FD91D" w14:textId="7CABAECF" w:rsidR="008E1E67" w:rsidRPr="00481E62" w:rsidRDefault="008E1E67" w:rsidP="008E1E67">
      <w:pPr>
        <w:rPr>
          <w:b/>
          <w:u w:val="single"/>
        </w:rPr>
      </w:pPr>
      <w:bookmarkStart w:id="0" w:name="_GoBack"/>
      <w:bookmarkEnd w:id="0"/>
      <w:r w:rsidRPr="00481E62">
        <w:rPr>
          <w:b/>
          <w:u w:val="single"/>
        </w:rPr>
        <w:lastRenderedPageBreak/>
        <w:t>Week 4</w:t>
      </w:r>
    </w:p>
    <w:p w14:paraId="1D08EA9B" w14:textId="7046F8C2" w:rsidR="00E52E44" w:rsidRDefault="00D83F11" w:rsidP="008E1E67">
      <w:r>
        <w:t>11</w:t>
      </w:r>
      <w:r w:rsidR="008E1E67" w:rsidRPr="00481E62">
        <w:t>/</w:t>
      </w:r>
      <w:r>
        <w:t>19</w:t>
      </w:r>
      <w:r w:rsidR="008E1E67" w:rsidRPr="00481E62">
        <w:t xml:space="preserve"> </w:t>
      </w:r>
      <w:r>
        <w:t>–</w:t>
      </w:r>
      <w:r w:rsidR="008E1E67" w:rsidRPr="00481E62">
        <w:t xml:space="preserve"> </w:t>
      </w:r>
      <w:r>
        <w:t>Chapter 6 – Telephone and Online Crisis Counseling</w:t>
      </w:r>
    </w:p>
    <w:p w14:paraId="6DC2226F" w14:textId="22D07E5B" w:rsidR="00902B1D" w:rsidRPr="00902B1D" w:rsidRDefault="00902B1D" w:rsidP="008E1E67">
      <w:pPr>
        <w:rPr>
          <w:b/>
          <w:bCs/>
        </w:rPr>
      </w:pPr>
      <w:r>
        <w:rPr>
          <w:b/>
          <w:bCs/>
        </w:rPr>
        <w:t>Read Chapter 7</w:t>
      </w:r>
    </w:p>
    <w:p w14:paraId="435E613C" w14:textId="338C2766" w:rsidR="00030617" w:rsidRDefault="00D83F11" w:rsidP="00030617">
      <w:pPr>
        <w:rPr>
          <w:bCs/>
        </w:rPr>
      </w:pPr>
      <w:r>
        <w:t>11</w:t>
      </w:r>
      <w:r w:rsidR="008E1E67" w:rsidRPr="00481E62">
        <w:t>/</w:t>
      </w:r>
      <w:r w:rsidR="00407F4D">
        <w:t>2</w:t>
      </w:r>
      <w:r>
        <w:t>1</w:t>
      </w:r>
      <w:r w:rsidR="008E1E67" w:rsidRPr="00481E62">
        <w:t xml:space="preserve"> </w:t>
      </w:r>
      <w:r w:rsidR="00E52E44" w:rsidRPr="00481E62">
        <w:t>–</w:t>
      </w:r>
      <w:r w:rsidR="008E1E67" w:rsidRPr="00481E62">
        <w:t xml:space="preserve"> </w:t>
      </w:r>
      <w:r>
        <w:rPr>
          <w:bCs/>
        </w:rPr>
        <w:t>Chapter 7 – Post Traumatic Stress Disorder</w:t>
      </w:r>
    </w:p>
    <w:p w14:paraId="22D052B1" w14:textId="5B1CC1E0" w:rsidR="00902B1D" w:rsidRPr="00902B1D" w:rsidRDefault="00902B1D" w:rsidP="00030617">
      <w:pPr>
        <w:rPr>
          <w:b/>
        </w:rPr>
      </w:pPr>
      <w:r>
        <w:rPr>
          <w:b/>
        </w:rPr>
        <w:t>Read Chapter 8</w:t>
      </w:r>
    </w:p>
    <w:p w14:paraId="16C512B1" w14:textId="77777777" w:rsidR="00E52E44" w:rsidRPr="00481E62" w:rsidRDefault="00E52E44" w:rsidP="008E1E67">
      <w:pPr>
        <w:rPr>
          <w:b/>
          <w:u w:val="single"/>
        </w:rPr>
      </w:pPr>
      <w:r w:rsidRPr="00481E62">
        <w:rPr>
          <w:b/>
          <w:u w:val="single"/>
        </w:rPr>
        <w:t>Week 5</w:t>
      </w:r>
    </w:p>
    <w:p w14:paraId="216AC640" w14:textId="79468CB5" w:rsidR="00E52E44" w:rsidRDefault="008E2DB6" w:rsidP="008E1E67">
      <w:r>
        <w:t>11</w:t>
      </w:r>
      <w:r w:rsidR="00E52E44" w:rsidRPr="00481E62">
        <w:t>/</w:t>
      </w:r>
      <w:r>
        <w:t>26</w:t>
      </w:r>
      <w:r w:rsidR="00E52E44" w:rsidRPr="00481E62">
        <w:t xml:space="preserve"> – </w:t>
      </w:r>
      <w:r>
        <w:t>Chapter 8 – Crisis of Lethality</w:t>
      </w:r>
    </w:p>
    <w:p w14:paraId="2290EFE5" w14:textId="787AC0B7" w:rsidR="00902B1D" w:rsidRPr="00902B1D" w:rsidRDefault="00902B1D" w:rsidP="008E1E67">
      <w:pPr>
        <w:rPr>
          <w:b/>
          <w:bCs/>
        </w:rPr>
      </w:pPr>
      <w:r>
        <w:rPr>
          <w:b/>
          <w:bCs/>
        </w:rPr>
        <w:t>Read Chapter 9</w:t>
      </w:r>
    </w:p>
    <w:p w14:paraId="74977D67" w14:textId="4A2B7F02" w:rsidR="00857F43" w:rsidRPr="00857F43" w:rsidRDefault="00857F43" w:rsidP="008E1E67">
      <w:pPr>
        <w:rPr>
          <w:b/>
          <w:bCs/>
        </w:rPr>
      </w:pPr>
      <w:r w:rsidRPr="00857F43">
        <w:rPr>
          <w:b/>
          <w:bCs/>
        </w:rPr>
        <w:t>Interview Paper Due</w:t>
      </w:r>
    </w:p>
    <w:p w14:paraId="7B1A4F18" w14:textId="56D48F3A" w:rsidR="00D3465E" w:rsidRPr="00D3465E" w:rsidRDefault="00407F4D" w:rsidP="008E1E67">
      <w:r>
        <w:t>1</w:t>
      </w:r>
      <w:r w:rsidR="008E2DB6">
        <w:t>1</w:t>
      </w:r>
      <w:r w:rsidR="00E52E44" w:rsidRPr="00481E62">
        <w:t>/</w:t>
      </w:r>
      <w:r w:rsidR="008E2DB6">
        <w:t>28</w:t>
      </w:r>
      <w:r w:rsidR="00E52E44" w:rsidRPr="00481E62">
        <w:t xml:space="preserve"> </w:t>
      </w:r>
      <w:r w:rsidR="008E2DB6">
        <w:t>–</w:t>
      </w:r>
      <w:r w:rsidR="00E52E44" w:rsidRPr="00481E62">
        <w:t xml:space="preserve"> </w:t>
      </w:r>
      <w:r w:rsidR="008E2DB6">
        <w:t>No Class – Happy Thanksgiving!</w:t>
      </w:r>
    </w:p>
    <w:p w14:paraId="10BED584" w14:textId="77777777" w:rsidR="00E52E44" w:rsidRPr="00481E62" w:rsidRDefault="00E52E44" w:rsidP="008E1E67">
      <w:pPr>
        <w:rPr>
          <w:b/>
          <w:u w:val="single"/>
        </w:rPr>
      </w:pPr>
      <w:r w:rsidRPr="00481E62">
        <w:rPr>
          <w:b/>
          <w:u w:val="single"/>
        </w:rPr>
        <w:t xml:space="preserve">Week 6 </w:t>
      </w:r>
    </w:p>
    <w:p w14:paraId="0FEC54D7" w14:textId="18401E00" w:rsidR="002A7849" w:rsidRDefault="00407F4D" w:rsidP="008E1E67">
      <w:r>
        <w:t>1</w:t>
      </w:r>
      <w:r w:rsidR="008E2DB6">
        <w:t>2</w:t>
      </w:r>
      <w:r w:rsidR="00E52E44" w:rsidRPr="00481E62">
        <w:t>/</w:t>
      </w:r>
      <w:r w:rsidR="008E2DB6">
        <w:t>3</w:t>
      </w:r>
      <w:r w:rsidR="00E52E44" w:rsidRPr="00481E62">
        <w:t xml:space="preserve"> – </w:t>
      </w:r>
      <w:r w:rsidR="008E2DB6">
        <w:t>Chapter 9 – Sexual assault</w:t>
      </w:r>
    </w:p>
    <w:p w14:paraId="6ECBA0AB" w14:textId="6B70BCC4" w:rsidR="00902B1D" w:rsidRPr="00902B1D" w:rsidRDefault="00902B1D" w:rsidP="008E1E67">
      <w:pPr>
        <w:rPr>
          <w:b/>
          <w:bCs/>
        </w:rPr>
      </w:pPr>
      <w:r>
        <w:rPr>
          <w:b/>
          <w:bCs/>
        </w:rPr>
        <w:t>Read Chapter 10</w:t>
      </w:r>
    </w:p>
    <w:p w14:paraId="7D010B23" w14:textId="692AFB78" w:rsidR="00857F43" w:rsidRPr="00857F43" w:rsidRDefault="00857F43" w:rsidP="008E1E67">
      <w:pPr>
        <w:rPr>
          <w:b/>
          <w:bCs/>
        </w:rPr>
      </w:pPr>
      <w:r w:rsidRPr="00857F43">
        <w:rPr>
          <w:b/>
          <w:bCs/>
        </w:rPr>
        <w:t>Quiz # 2</w:t>
      </w:r>
    </w:p>
    <w:p w14:paraId="2269F826" w14:textId="5F068CD5" w:rsidR="00E52E44" w:rsidRDefault="00407F4D" w:rsidP="008E1E67">
      <w:r>
        <w:t>1</w:t>
      </w:r>
      <w:r w:rsidR="008E2DB6">
        <w:t>2</w:t>
      </w:r>
      <w:r w:rsidR="00E52E44" w:rsidRPr="00481E62">
        <w:t>/</w:t>
      </w:r>
      <w:r w:rsidR="008E2DB6">
        <w:t>5</w:t>
      </w:r>
      <w:r w:rsidR="00E52E44" w:rsidRPr="00481E62">
        <w:t xml:space="preserve"> </w:t>
      </w:r>
      <w:r w:rsidR="00192884" w:rsidRPr="00481E62">
        <w:t xml:space="preserve">– </w:t>
      </w:r>
      <w:r w:rsidR="008E2DB6">
        <w:t>Chapter 10 – Partner Violence</w:t>
      </w:r>
    </w:p>
    <w:p w14:paraId="1955BB4C" w14:textId="304971A7" w:rsidR="00902B1D" w:rsidRPr="00902B1D" w:rsidRDefault="00902B1D" w:rsidP="008E1E67">
      <w:pPr>
        <w:rPr>
          <w:b/>
          <w:bCs/>
        </w:rPr>
      </w:pPr>
      <w:r>
        <w:rPr>
          <w:b/>
          <w:bCs/>
        </w:rPr>
        <w:t>Read Chapter 11</w:t>
      </w:r>
    </w:p>
    <w:p w14:paraId="48EE7EB8" w14:textId="7396277B" w:rsidR="004A0A57" w:rsidRPr="004A0A57" w:rsidRDefault="004A0A57" w:rsidP="008E1E67">
      <w:pPr>
        <w:rPr>
          <w:b/>
          <w:bCs/>
        </w:rPr>
      </w:pPr>
      <w:r w:rsidRPr="004A0A57">
        <w:rPr>
          <w:b/>
          <w:bCs/>
        </w:rPr>
        <w:t>Reflection paper #2 is due</w:t>
      </w:r>
    </w:p>
    <w:p w14:paraId="56619BC6" w14:textId="77777777" w:rsidR="00192884" w:rsidRPr="00481E62" w:rsidRDefault="00192884" w:rsidP="008E1E67">
      <w:pPr>
        <w:rPr>
          <w:b/>
          <w:u w:val="single"/>
        </w:rPr>
      </w:pPr>
      <w:r w:rsidRPr="00481E62">
        <w:rPr>
          <w:b/>
          <w:u w:val="single"/>
        </w:rPr>
        <w:t>Week 7</w:t>
      </w:r>
    </w:p>
    <w:p w14:paraId="1F893F22" w14:textId="0C99CF2A" w:rsidR="00857F43" w:rsidRDefault="00407F4D" w:rsidP="008E1E67">
      <w:r>
        <w:t>1</w:t>
      </w:r>
      <w:r w:rsidR="008E2DB6">
        <w:t>2</w:t>
      </w:r>
      <w:r w:rsidR="00192884" w:rsidRPr="00481E62">
        <w:t>/</w:t>
      </w:r>
      <w:r w:rsidR="008E2DB6">
        <w:t>10</w:t>
      </w:r>
      <w:r w:rsidR="00192884" w:rsidRPr="00481E62">
        <w:t xml:space="preserve"> – </w:t>
      </w:r>
      <w:r w:rsidR="008E2DB6">
        <w:t>Chapter 11 – Family Crisis Intervention</w:t>
      </w:r>
    </w:p>
    <w:p w14:paraId="03AD3A48" w14:textId="5E2D1AAE" w:rsidR="00902B1D" w:rsidRPr="00902B1D" w:rsidRDefault="00902B1D" w:rsidP="008E1E67">
      <w:pPr>
        <w:rPr>
          <w:b/>
          <w:bCs/>
        </w:rPr>
      </w:pPr>
      <w:r>
        <w:rPr>
          <w:b/>
          <w:bCs/>
        </w:rPr>
        <w:t>Read Chapter 12</w:t>
      </w:r>
    </w:p>
    <w:p w14:paraId="10A07089" w14:textId="5C9F5ACE" w:rsidR="00192884" w:rsidRDefault="00407F4D" w:rsidP="008E1E67">
      <w:r>
        <w:t>1</w:t>
      </w:r>
      <w:r w:rsidR="008E2DB6">
        <w:t>2</w:t>
      </w:r>
      <w:r w:rsidR="00192884" w:rsidRPr="00481E62">
        <w:t>/</w:t>
      </w:r>
      <w:r>
        <w:t>1</w:t>
      </w:r>
      <w:r w:rsidR="008E2DB6">
        <w:t>2</w:t>
      </w:r>
      <w:r w:rsidR="00192884" w:rsidRPr="00481E62">
        <w:t xml:space="preserve"> </w:t>
      </w:r>
      <w:proofErr w:type="gramStart"/>
      <w:r w:rsidR="00192884" w:rsidRPr="00481E62">
        <w:t xml:space="preserve">– </w:t>
      </w:r>
      <w:r w:rsidR="008E2DB6">
        <w:t xml:space="preserve"> Chapter</w:t>
      </w:r>
      <w:proofErr w:type="gramEnd"/>
      <w:r w:rsidR="008E2DB6">
        <w:t xml:space="preserve"> 12 – Personal Loss – Bereavement and Grief</w:t>
      </w:r>
    </w:p>
    <w:p w14:paraId="686B8606" w14:textId="00AD8BBB" w:rsidR="00857F43" w:rsidRPr="00857F43" w:rsidRDefault="00857F43" w:rsidP="008E1E67">
      <w:pPr>
        <w:rPr>
          <w:b/>
          <w:bCs/>
        </w:rPr>
      </w:pPr>
      <w:r w:rsidRPr="00857F43">
        <w:rPr>
          <w:b/>
          <w:bCs/>
        </w:rPr>
        <w:t>Final Reflection Paper Due</w:t>
      </w:r>
    </w:p>
    <w:p w14:paraId="7609F5A8" w14:textId="77777777" w:rsidR="00192884" w:rsidRPr="00481E62" w:rsidRDefault="00192884" w:rsidP="008E1E67">
      <w:pPr>
        <w:rPr>
          <w:b/>
          <w:u w:val="single"/>
        </w:rPr>
      </w:pPr>
      <w:r w:rsidRPr="00481E62">
        <w:rPr>
          <w:b/>
          <w:u w:val="single"/>
        </w:rPr>
        <w:t>Week 8</w:t>
      </w:r>
    </w:p>
    <w:p w14:paraId="77222F94" w14:textId="56938339" w:rsidR="00192884" w:rsidRDefault="00407F4D" w:rsidP="008E1E67">
      <w:pPr>
        <w:rPr>
          <w:sz w:val="24"/>
          <w:szCs w:val="24"/>
        </w:rPr>
      </w:pPr>
      <w:r>
        <w:rPr>
          <w:sz w:val="24"/>
          <w:szCs w:val="24"/>
        </w:rPr>
        <w:t>1</w:t>
      </w:r>
      <w:r w:rsidR="008E2DB6">
        <w:rPr>
          <w:sz w:val="24"/>
          <w:szCs w:val="24"/>
        </w:rPr>
        <w:t>2</w:t>
      </w:r>
      <w:r w:rsidR="00192884">
        <w:rPr>
          <w:sz w:val="24"/>
          <w:szCs w:val="24"/>
        </w:rPr>
        <w:t>/</w:t>
      </w:r>
      <w:r w:rsidR="008E2DB6">
        <w:rPr>
          <w:sz w:val="24"/>
          <w:szCs w:val="24"/>
        </w:rPr>
        <w:t>17</w:t>
      </w:r>
      <w:r w:rsidR="00192884">
        <w:rPr>
          <w:sz w:val="24"/>
          <w:szCs w:val="24"/>
        </w:rPr>
        <w:t xml:space="preserve"> –</w:t>
      </w:r>
      <w:r w:rsidR="00030617">
        <w:rPr>
          <w:sz w:val="24"/>
          <w:szCs w:val="24"/>
        </w:rPr>
        <w:t xml:space="preserve"> </w:t>
      </w:r>
      <w:r w:rsidR="00D3465E">
        <w:rPr>
          <w:b/>
          <w:sz w:val="24"/>
          <w:szCs w:val="24"/>
        </w:rPr>
        <w:t>Comprehensive Final</w:t>
      </w:r>
    </w:p>
    <w:p w14:paraId="75884336" w14:textId="33A8AB76" w:rsidR="00192884" w:rsidRDefault="00407F4D" w:rsidP="008E1E67">
      <w:pPr>
        <w:rPr>
          <w:sz w:val="24"/>
          <w:szCs w:val="24"/>
        </w:rPr>
      </w:pPr>
      <w:r>
        <w:rPr>
          <w:sz w:val="24"/>
          <w:szCs w:val="24"/>
        </w:rPr>
        <w:t>1</w:t>
      </w:r>
      <w:r w:rsidR="008E2DB6">
        <w:rPr>
          <w:sz w:val="24"/>
          <w:szCs w:val="24"/>
        </w:rPr>
        <w:t>2</w:t>
      </w:r>
      <w:r w:rsidR="00192884">
        <w:rPr>
          <w:sz w:val="24"/>
          <w:szCs w:val="24"/>
        </w:rPr>
        <w:t>/</w:t>
      </w:r>
      <w:r w:rsidR="008E2DB6">
        <w:rPr>
          <w:sz w:val="24"/>
          <w:szCs w:val="24"/>
        </w:rPr>
        <w:t>19</w:t>
      </w:r>
      <w:r w:rsidR="00192884">
        <w:rPr>
          <w:sz w:val="24"/>
          <w:szCs w:val="24"/>
        </w:rPr>
        <w:t xml:space="preserve"> – Review and Wrap up</w:t>
      </w:r>
    </w:p>
    <w:p w14:paraId="316BBA57" w14:textId="7728711C" w:rsidR="00575029" w:rsidRPr="00481E62" w:rsidRDefault="00575029" w:rsidP="0057119A"/>
    <w:tbl>
      <w:tblPr>
        <w:tblW w:w="7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705"/>
        <w:gridCol w:w="1649"/>
        <w:gridCol w:w="2340"/>
        <w:gridCol w:w="1771"/>
      </w:tblGrid>
      <w:tr w:rsidR="0057119A" w:rsidRPr="0097298A" w14:paraId="2DA74B19" w14:textId="77777777" w:rsidTr="007C5845">
        <w:trPr>
          <w:jc w:val="center"/>
        </w:trPr>
        <w:tc>
          <w:tcPr>
            <w:tcW w:w="1705" w:type="dxa"/>
            <w:tcBorders>
              <w:top w:val="single" w:sz="4" w:space="0" w:color="auto"/>
              <w:left w:val="single" w:sz="4" w:space="0" w:color="auto"/>
              <w:bottom w:val="single" w:sz="4" w:space="0" w:color="auto"/>
              <w:right w:val="nil"/>
            </w:tcBorders>
            <w:shd w:val="clear" w:color="auto" w:fill="2E74B5"/>
            <w:tcMar>
              <w:top w:w="0" w:type="dxa"/>
              <w:left w:w="108" w:type="dxa"/>
              <w:bottom w:w="0" w:type="dxa"/>
              <w:right w:w="108" w:type="dxa"/>
            </w:tcMar>
            <w:hideMark/>
          </w:tcPr>
          <w:p w14:paraId="0CD86989" w14:textId="77777777" w:rsidR="0057119A" w:rsidRPr="0097298A" w:rsidRDefault="0057119A" w:rsidP="0057119A">
            <w:pPr>
              <w:rPr>
                <w:color w:val="212121"/>
                <w:sz w:val="23"/>
                <w:szCs w:val="23"/>
                <w:shd w:val="clear" w:color="auto" w:fill="2E74B5"/>
              </w:rPr>
            </w:pPr>
            <w:r>
              <w:rPr>
                <w:b/>
                <w:bCs/>
                <w:color w:val="FFFFFF"/>
                <w:sz w:val="23"/>
                <w:szCs w:val="23"/>
                <w:shd w:val="clear" w:color="auto" w:fill="2E74B5"/>
              </w:rPr>
              <w:t>Letter Grade</w:t>
            </w:r>
          </w:p>
        </w:tc>
        <w:tc>
          <w:tcPr>
            <w:tcW w:w="1649" w:type="dxa"/>
            <w:tcBorders>
              <w:top w:val="single" w:sz="4" w:space="0" w:color="auto"/>
              <w:left w:val="nil"/>
              <w:bottom w:val="single" w:sz="4" w:space="0" w:color="auto"/>
              <w:right w:val="nil"/>
            </w:tcBorders>
            <w:shd w:val="clear" w:color="auto" w:fill="2E74B5"/>
            <w:tcMar>
              <w:top w:w="0" w:type="dxa"/>
              <w:left w:w="108" w:type="dxa"/>
              <w:bottom w:w="0" w:type="dxa"/>
              <w:right w:w="108" w:type="dxa"/>
            </w:tcMar>
            <w:hideMark/>
          </w:tcPr>
          <w:p w14:paraId="65555CA6" w14:textId="77777777" w:rsidR="0057119A" w:rsidRPr="0097298A" w:rsidRDefault="0057119A" w:rsidP="007C5845">
            <w:pPr>
              <w:jc w:val="center"/>
              <w:rPr>
                <w:color w:val="212121"/>
                <w:sz w:val="23"/>
                <w:szCs w:val="23"/>
                <w:shd w:val="clear" w:color="auto" w:fill="2E74B5"/>
              </w:rPr>
            </w:pPr>
            <w:r w:rsidRPr="0097298A">
              <w:rPr>
                <w:b/>
                <w:bCs/>
                <w:color w:val="FFFFFF"/>
                <w:sz w:val="23"/>
                <w:szCs w:val="23"/>
                <w:shd w:val="clear" w:color="auto" w:fill="2E74B5"/>
              </w:rPr>
              <w:t>%</w:t>
            </w:r>
          </w:p>
        </w:tc>
        <w:tc>
          <w:tcPr>
            <w:tcW w:w="2340" w:type="dxa"/>
            <w:tcBorders>
              <w:top w:val="single" w:sz="4" w:space="0" w:color="auto"/>
              <w:left w:val="nil"/>
              <w:bottom w:val="single" w:sz="4" w:space="0" w:color="auto"/>
              <w:right w:val="nil"/>
            </w:tcBorders>
            <w:shd w:val="clear" w:color="auto" w:fill="2E74B5"/>
            <w:tcMar>
              <w:top w:w="0" w:type="dxa"/>
              <w:left w:w="108" w:type="dxa"/>
              <w:bottom w:w="0" w:type="dxa"/>
              <w:right w:w="108" w:type="dxa"/>
            </w:tcMar>
            <w:hideMark/>
          </w:tcPr>
          <w:p w14:paraId="16D028C5" w14:textId="77777777" w:rsidR="0057119A" w:rsidRPr="0097298A" w:rsidRDefault="0057119A" w:rsidP="007C5845">
            <w:pPr>
              <w:jc w:val="center"/>
              <w:rPr>
                <w:color w:val="212121"/>
                <w:sz w:val="23"/>
                <w:szCs w:val="23"/>
                <w:shd w:val="clear" w:color="auto" w:fill="2E74B5"/>
              </w:rPr>
            </w:pPr>
            <w:r w:rsidRPr="0097298A">
              <w:rPr>
                <w:b/>
                <w:bCs/>
                <w:color w:val="FFFFFF"/>
                <w:sz w:val="23"/>
                <w:szCs w:val="23"/>
                <w:shd w:val="clear" w:color="auto" w:fill="2E74B5"/>
              </w:rPr>
              <w:t>Quality</w:t>
            </w:r>
          </w:p>
        </w:tc>
        <w:tc>
          <w:tcPr>
            <w:tcW w:w="1771" w:type="dxa"/>
            <w:tcBorders>
              <w:top w:val="single" w:sz="4" w:space="0" w:color="auto"/>
              <w:left w:val="nil"/>
              <w:bottom w:val="single" w:sz="4" w:space="0" w:color="auto"/>
              <w:right w:val="single" w:sz="4" w:space="0" w:color="auto"/>
            </w:tcBorders>
            <w:shd w:val="clear" w:color="auto" w:fill="2E74B5"/>
            <w:tcMar>
              <w:top w:w="0" w:type="dxa"/>
              <w:left w:w="108" w:type="dxa"/>
              <w:bottom w:w="0" w:type="dxa"/>
              <w:right w:w="108" w:type="dxa"/>
            </w:tcMar>
            <w:hideMark/>
          </w:tcPr>
          <w:p w14:paraId="4AB8C696" w14:textId="77777777" w:rsidR="0057119A" w:rsidRPr="0097298A" w:rsidRDefault="0057119A" w:rsidP="007C5845">
            <w:pPr>
              <w:jc w:val="center"/>
              <w:rPr>
                <w:color w:val="212121"/>
                <w:sz w:val="23"/>
                <w:szCs w:val="23"/>
                <w:shd w:val="clear" w:color="auto" w:fill="2E74B5"/>
              </w:rPr>
            </w:pPr>
            <w:r w:rsidRPr="0097298A">
              <w:rPr>
                <w:b/>
                <w:bCs/>
                <w:color w:val="FFFFFF"/>
                <w:sz w:val="23"/>
                <w:szCs w:val="23"/>
                <w:shd w:val="clear" w:color="auto" w:fill="2E74B5"/>
              </w:rPr>
              <w:t>Quality Points</w:t>
            </w:r>
          </w:p>
        </w:tc>
      </w:tr>
      <w:tr w:rsidR="0057119A" w:rsidRPr="0097298A" w14:paraId="376D5DC0" w14:textId="77777777" w:rsidTr="007C5845">
        <w:trPr>
          <w:jc w:val="center"/>
        </w:trPr>
        <w:tc>
          <w:tcPr>
            <w:tcW w:w="1705" w:type="dxa"/>
            <w:tcBorders>
              <w:top w:val="single" w:sz="4" w:space="0" w:color="auto"/>
            </w:tcBorders>
            <w:shd w:val="clear" w:color="auto" w:fill="C0C0C0"/>
            <w:tcMar>
              <w:top w:w="0" w:type="dxa"/>
              <w:left w:w="108" w:type="dxa"/>
              <w:bottom w:w="0" w:type="dxa"/>
              <w:right w:w="108" w:type="dxa"/>
            </w:tcMar>
            <w:hideMark/>
          </w:tcPr>
          <w:p w14:paraId="05F8D96C" w14:textId="77777777" w:rsidR="0057119A" w:rsidRPr="0097298A" w:rsidRDefault="0057119A" w:rsidP="007C5845">
            <w:pPr>
              <w:jc w:val="center"/>
              <w:rPr>
                <w:color w:val="212121"/>
                <w:sz w:val="23"/>
                <w:szCs w:val="23"/>
                <w:shd w:val="clear" w:color="auto" w:fill="C0C0C0"/>
              </w:rPr>
            </w:pPr>
            <w:r w:rsidRPr="0097298A">
              <w:rPr>
                <w:color w:val="000000"/>
                <w:sz w:val="23"/>
                <w:szCs w:val="23"/>
                <w:shd w:val="clear" w:color="auto" w:fill="C0C0C0"/>
              </w:rPr>
              <w:lastRenderedPageBreak/>
              <w:t>A</w:t>
            </w:r>
          </w:p>
        </w:tc>
        <w:tc>
          <w:tcPr>
            <w:tcW w:w="1649" w:type="dxa"/>
            <w:tcBorders>
              <w:top w:val="single" w:sz="4" w:space="0" w:color="auto"/>
            </w:tcBorders>
            <w:shd w:val="clear" w:color="auto" w:fill="C0C0C0"/>
            <w:tcMar>
              <w:top w:w="0" w:type="dxa"/>
              <w:left w:w="108" w:type="dxa"/>
              <w:bottom w:w="0" w:type="dxa"/>
              <w:right w:w="108" w:type="dxa"/>
            </w:tcMar>
            <w:hideMark/>
          </w:tcPr>
          <w:p w14:paraId="36B9C7D2" w14:textId="77777777" w:rsidR="0057119A" w:rsidRPr="0097298A" w:rsidRDefault="0057119A" w:rsidP="007C5845">
            <w:pPr>
              <w:jc w:val="center"/>
              <w:rPr>
                <w:color w:val="212121"/>
                <w:sz w:val="23"/>
                <w:szCs w:val="23"/>
                <w:shd w:val="clear" w:color="auto" w:fill="C0C0C0"/>
              </w:rPr>
            </w:pPr>
            <w:r w:rsidRPr="0097298A">
              <w:rPr>
                <w:color w:val="000000"/>
                <w:sz w:val="23"/>
                <w:szCs w:val="23"/>
                <w:shd w:val="clear" w:color="auto" w:fill="C0C0C0"/>
              </w:rPr>
              <w:t>90%-100%</w:t>
            </w:r>
          </w:p>
        </w:tc>
        <w:tc>
          <w:tcPr>
            <w:tcW w:w="2340" w:type="dxa"/>
            <w:tcBorders>
              <w:top w:val="single" w:sz="4" w:space="0" w:color="auto"/>
            </w:tcBorders>
            <w:shd w:val="clear" w:color="auto" w:fill="C0C0C0"/>
            <w:tcMar>
              <w:top w:w="0" w:type="dxa"/>
              <w:left w:w="108" w:type="dxa"/>
              <w:bottom w:w="0" w:type="dxa"/>
              <w:right w:w="108" w:type="dxa"/>
            </w:tcMar>
            <w:hideMark/>
          </w:tcPr>
          <w:p w14:paraId="103396FD" w14:textId="77777777" w:rsidR="0057119A" w:rsidRPr="0097298A" w:rsidRDefault="0057119A" w:rsidP="007C5845">
            <w:pPr>
              <w:jc w:val="center"/>
              <w:rPr>
                <w:color w:val="212121"/>
                <w:sz w:val="23"/>
                <w:szCs w:val="23"/>
                <w:shd w:val="clear" w:color="auto" w:fill="C0C0C0"/>
              </w:rPr>
            </w:pPr>
            <w:r w:rsidRPr="0097298A">
              <w:rPr>
                <w:color w:val="000000"/>
                <w:sz w:val="23"/>
                <w:szCs w:val="23"/>
                <w:shd w:val="clear" w:color="auto" w:fill="C0C0C0"/>
              </w:rPr>
              <w:t>Superior</w:t>
            </w:r>
          </w:p>
        </w:tc>
        <w:tc>
          <w:tcPr>
            <w:tcW w:w="1771" w:type="dxa"/>
            <w:tcBorders>
              <w:top w:val="single" w:sz="4" w:space="0" w:color="auto"/>
            </w:tcBorders>
            <w:shd w:val="clear" w:color="auto" w:fill="C0C0C0"/>
            <w:tcMar>
              <w:top w:w="0" w:type="dxa"/>
              <w:left w:w="108" w:type="dxa"/>
              <w:bottom w:w="0" w:type="dxa"/>
              <w:right w:w="108" w:type="dxa"/>
            </w:tcMar>
            <w:hideMark/>
          </w:tcPr>
          <w:p w14:paraId="26341744" w14:textId="77777777" w:rsidR="0057119A" w:rsidRPr="0097298A" w:rsidRDefault="0057119A" w:rsidP="007C5845">
            <w:pPr>
              <w:jc w:val="center"/>
              <w:rPr>
                <w:color w:val="212121"/>
                <w:sz w:val="23"/>
                <w:szCs w:val="23"/>
                <w:shd w:val="clear" w:color="auto" w:fill="C0C0C0"/>
              </w:rPr>
            </w:pPr>
            <w:r w:rsidRPr="0097298A">
              <w:rPr>
                <w:color w:val="000000"/>
                <w:sz w:val="23"/>
                <w:szCs w:val="23"/>
                <w:shd w:val="clear" w:color="auto" w:fill="C0C0C0"/>
              </w:rPr>
              <w:t>4.0</w:t>
            </w:r>
          </w:p>
        </w:tc>
      </w:tr>
      <w:tr w:rsidR="0057119A" w:rsidRPr="0097298A" w14:paraId="586A464F" w14:textId="77777777" w:rsidTr="007C5845">
        <w:trPr>
          <w:jc w:val="center"/>
        </w:trPr>
        <w:tc>
          <w:tcPr>
            <w:tcW w:w="1705" w:type="dxa"/>
            <w:shd w:val="clear" w:color="auto" w:fill="FFFFFF"/>
            <w:tcMar>
              <w:top w:w="0" w:type="dxa"/>
              <w:left w:w="108" w:type="dxa"/>
              <w:bottom w:w="0" w:type="dxa"/>
              <w:right w:w="108" w:type="dxa"/>
            </w:tcMar>
            <w:hideMark/>
          </w:tcPr>
          <w:p w14:paraId="79B2649D" w14:textId="77777777" w:rsidR="0057119A" w:rsidRPr="0097298A" w:rsidRDefault="0057119A" w:rsidP="007C5845">
            <w:pPr>
              <w:jc w:val="center"/>
              <w:rPr>
                <w:color w:val="212121"/>
                <w:sz w:val="23"/>
                <w:szCs w:val="23"/>
              </w:rPr>
            </w:pPr>
            <w:r w:rsidRPr="0097298A">
              <w:rPr>
                <w:color w:val="000000"/>
                <w:sz w:val="23"/>
                <w:szCs w:val="23"/>
              </w:rPr>
              <w:t>B</w:t>
            </w:r>
          </w:p>
        </w:tc>
        <w:tc>
          <w:tcPr>
            <w:tcW w:w="1649" w:type="dxa"/>
            <w:shd w:val="clear" w:color="auto" w:fill="FFFFFF"/>
            <w:tcMar>
              <w:top w:w="0" w:type="dxa"/>
              <w:left w:w="108" w:type="dxa"/>
              <w:bottom w:w="0" w:type="dxa"/>
              <w:right w:w="108" w:type="dxa"/>
            </w:tcMar>
            <w:hideMark/>
          </w:tcPr>
          <w:p w14:paraId="4BCAE162" w14:textId="77777777" w:rsidR="0057119A" w:rsidRPr="0097298A" w:rsidRDefault="0057119A" w:rsidP="007C5845">
            <w:pPr>
              <w:jc w:val="center"/>
              <w:rPr>
                <w:color w:val="212121"/>
                <w:sz w:val="23"/>
                <w:szCs w:val="23"/>
              </w:rPr>
            </w:pPr>
            <w:r w:rsidRPr="0097298A">
              <w:rPr>
                <w:color w:val="000000"/>
                <w:sz w:val="23"/>
                <w:szCs w:val="23"/>
              </w:rPr>
              <w:t>80%-89.9%</w:t>
            </w:r>
          </w:p>
        </w:tc>
        <w:tc>
          <w:tcPr>
            <w:tcW w:w="2340" w:type="dxa"/>
            <w:shd w:val="clear" w:color="auto" w:fill="FFFFFF"/>
            <w:tcMar>
              <w:top w:w="0" w:type="dxa"/>
              <w:left w:w="108" w:type="dxa"/>
              <w:bottom w:w="0" w:type="dxa"/>
              <w:right w:w="108" w:type="dxa"/>
            </w:tcMar>
            <w:hideMark/>
          </w:tcPr>
          <w:p w14:paraId="41353A4D" w14:textId="77777777" w:rsidR="0057119A" w:rsidRPr="0097298A" w:rsidRDefault="0057119A" w:rsidP="007C5845">
            <w:pPr>
              <w:jc w:val="center"/>
              <w:rPr>
                <w:color w:val="212121"/>
                <w:sz w:val="23"/>
                <w:szCs w:val="23"/>
              </w:rPr>
            </w:pPr>
            <w:r w:rsidRPr="0097298A">
              <w:rPr>
                <w:color w:val="000000"/>
                <w:sz w:val="23"/>
                <w:szCs w:val="23"/>
              </w:rPr>
              <w:t>Excellent</w:t>
            </w:r>
          </w:p>
        </w:tc>
        <w:tc>
          <w:tcPr>
            <w:tcW w:w="1771" w:type="dxa"/>
            <w:shd w:val="clear" w:color="auto" w:fill="FFFFFF"/>
            <w:tcMar>
              <w:top w:w="0" w:type="dxa"/>
              <w:left w:w="108" w:type="dxa"/>
              <w:bottom w:w="0" w:type="dxa"/>
              <w:right w:w="108" w:type="dxa"/>
            </w:tcMar>
            <w:hideMark/>
          </w:tcPr>
          <w:p w14:paraId="320A83AD" w14:textId="77777777" w:rsidR="0057119A" w:rsidRPr="0097298A" w:rsidRDefault="0057119A" w:rsidP="007C5845">
            <w:pPr>
              <w:ind w:left="-47"/>
              <w:jc w:val="center"/>
              <w:rPr>
                <w:color w:val="212121"/>
                <w:sz w:val="23"/>
                <w:szCs w:val="23"/>
              </w:rPr>
            </w:pPr>
            <w:r w:rsidRPr="0097298A">
              <w:rPr>
                <w:color w:val="000000"/>
                <w:sz w:val="23"/>
                <w:szCs w:val="23"/>
              </w:rPr>
              <w:t>3.0</w:t>
            </w:r>
          </w:p>
        </w:tc>
      </w:tr>
      <w:tr w:rsidR="0057119A" w:rsidRPr="0097298A" w14:paraId="77AB8E98" w14:textId="77777777" w:rsidTr="007C5845">
        <w:trPr>
          <w:jc w:val="center"/>
        </w:trPr>
        <w:tc>
          <w:tcPr>
            <w:tcW w:w="1705" w:type="dxa"/>
            <w:shd w:val="clear" w:color="auto" w:fill="C0C0C0"/>
            <w:tcMar>
              <w:top w:w="0" w:type="dxa"/>
              <w:left w:w="108" w:type="dxa"/>
              <w:bottom w:w="0" w:type="dxa"/>
              <w:right w:w="108" w:type="dxa"/>
            </w:tcMar>
            <w:hideMark/>
          </w:tcPr>
          <w:p w14:paraId="001822F7" w14:textId="77777777" w:rsidR="0057119A" w:rsidRPr="0097298A" w:rsidRDefault="0057119A" w:rsidP="007C5845">
            <w:pPr>
              <w:jc w:val="center"/>
              <w:rPr>
                <w:color w:val="212121"/>
                <w:sz w:val="23"/>
                <w:szCs w:val="23"/>
                <w:shd w:val="clear" w:color="auto" w:fill="C0C0C0"/>
              </w:rPr>
            </w:pPr>
            <w:r w:rsidRPr="0097298A">
              <w:rPr>
                <w:color w:val="000000"/>
                <w:sz w:val="23"/>
                <w:szCs w:val="23"/>
                <w:shd w:val="clear" w:color="auto" w:fill="C0C0C0"/>
              </w:rPr>
              <w:t>C</w:t>
            </w:r>
          </w:p>
        </w:tc>
        <w:tc>
          <w:tcPr>
            <w:tcW w:w="1649" w:type="dxa"/>
            <w:shd w:val="clear" w:color="auto" w:fill="C0C0C0"/>
            <w:tcMar>
              <w:top w:w="0" w:type="dxa"/>
              <w:left w:w="108" w:type="dxa"/>
              <w:bottom w:w="0" w:type="dxa"/>
              <w:right w:w="108" w:type="dxa"/>
            </w:tcMar>
            <w:hideMark/>
          </w:tcPr>
          <w:p w14:paraId="3901FE2D" w14:textId="77777777" w:rsidR="0057119A" w:rsidRPr="0097298A" w:rsidRDefault="0057119A" w:rsidP="007C5845">
            <w:pPr>
              <w:jc w:val="center"/>
              <w:rPr>
                <w:color w:val="212121"/>
                <w:sz w:val="23"/>
                <w:szCs w:val="23"/>
                <w:shd w:val="clear" w:color="auto" w:fill="C0C0C0"/>
              </w:rPr>
            </w:pPr>
            <w:r w:rsidRPr="0097298A">
              <w:rPr>
                <w:color w:val="000000"/>
                <w:sz w:val="23"/>
                <w:szCs w:val="23"/>
                <w:shd w:val="clear" w:color="auto" w:fill="C0C0C0"/>
              </w:rPr>
              <w:t>70%-79.9%</w:t>
            </w:r>
          </w:p>
        </w:tc>
        <w:tc>
          <w:tcPr>
            <w:tcW w:w="2340" w:type="dxa"/>
            <w:shd w:val="clear" w:color="auto" w:fill="C0C0C0"/>
            <w:tcMar>
              <w:top w:w="0" w:type="dxa"/>
              <w:left w:w="108" w:type="dxa"/>
              <w:bottom w:w="0" w:type="dxa"/>
              <w:right w:w="108" w:type="dxa"/>
            </w:tcMar>
            <w:hideMark/>
          </w:tcPr>
          <w:p w14:paraId="1C80D0C7" w14:textId="77777777" w:rsidR="0057119A" w:rsidRPr="0097298A" w:rsidRDefault="0057119A" w:rsidP="007C5845">
            <w:pPr>
              <w:jc w:val="center"/>
              <w:rPr>
                <w:color w:val="212121"/>
                <w:sz w:val="23"/>
                <w:szCs w:val="23"/>
                <w:shd w:val="clear" w:color="auto" w:fill="C0C0C0"/>
              </w:rPr>
            </w:pPr>
            <w:r w:rsidRPr="0097298A">
              <w:rPr>
                <w:color w:val="000000"/>
                <w:sz w:val="23"/>
                <w:szCs w:val="23"/>
                <w:shd w:val="clear" w:color="auto" w:fill="C0C0C0"/>
              </w:rPr>
              <w:t>Satisfactory</w:t>
            </w:r>
          </w:p>
        </w:tc>
        <w:tc>
          <w:tcPr>
            <w:tcW w:w="1771" w:type="dxa"/>
            <w:shd w:val="clear" w:color="auto" w:fill="C0C0C0"/>
            <w:tcMar>
              <w:top w:w="0" w:type="dxa"/>
              <w:left w:w="108" w:type="dxa"/>
              <w:bottom w:w="0" w:type="dxa"/>
              <w:right w:w="108" w:type="dxa"/>
            </w:tcMar>
            <w:hideMark/>
          </w:tcPr>
          <w:p w14:paraId="14D62DE6" w14:textId="77777777" w:rsidR="0057119A" w:rsidRPr="0097298A" w:rsidRDefault="0057119A" w:rsidP="007C5845">
            <w:pPr>
              <w:jc w:val="center"/>
              <w:rPr>
                <w:color w:val="212121"/>
                <w:sz w:val="23"/>
                <w:szCs w:val="23"/>
                <w:shd w:val="clear" w:color="auto" w:fill="C0C0C0"/>
              </w:rPr>
            </w:pPr>
            <w:r w:rsidRPr="0097298A">
              <w:rPr>
                <w:color w:val="000000"/>
                <w:sz w:val="23"/>
                <w:szCs w:val="23"/>
                <w:shd w:val="clear" w:color="auto" w:fill="C0C0C0"/>
              </w:rPr>
              <w:t>2.0</w:t>
            </w:r>
          </w:p>
        </w:tc>
      </w:tr>
      <w:tr w:rsidR="0057119A" w:rsidRPr="0097298A" w14:paraId="452A3A6C" w14:textId="77777777" w:rsidTr="007C5845">
        <w:trPr>
          <w:jc w:val="center"/>
        </w:trPr>
        <w:tc>
          <w:tcPr>
            <w:tcW w:w="1705" w:type="dxa"/>
            <w:shd w:val="clear" w:color="auto" w:fill="FFFFFF"/>
            <w:tcMar>
              <w:top w:w="0" w:type="dxa"/>
              <w:left w:w="108" w:type="dxa"/>
              <w:bottom w:w="0" w:type="dxa"/>
              <w:right w:w="108" w:type="dxa"/>
            </w:tcMar>
            <w:hideMark/>
          </w:tcPr>
          <w:p w14:paraId="0B8A4659" w14:textId="77777777" w:rsidR="0057119A" w:rsidRPr="0097298A" w:rsidRDefault="0057119A" w:rsidP="007C5845">
            <w:pPr>
              <w:jc w:val="center"/>
              <w:rPr>
                <w:color w:val="212121"/>
                <w:sz w:val="23"/>
                <w:szCs w:val="23"/>
              </w:rPr>
            </w:pPr>
            <w:r w:rsidRPr="0097298A">
              <w:rPr>
                <w:color w:val="000000"/>
                <w:sz w:val="23"/>
                <w:szCs w:val="23"/>
              </w:rPr>
              <w:t>D</w:t>
            </w:r>
          </w:p>
        </w:tc>
        <w:tc>
          <w:tcPr>
            <w:tcW w:w="1649" w:type="dxa"/>
            <w:shd w:val="clear" w:color="auto" w:fill="FFFFFF"/>
            <w:tcMar>
              <w:top w:w="0" w:type="dxa"/>
              <w:left w:w="108" w:type="dxa"/>
              <w:bottom w:w="0" w:type="dxa"/>
              <w:right w:w="108" w:type="dxa"/>
            </w:tcMar>
            <w:hideMark/>
          </w:tcPr>
          <w:p w14:paraId="52B971D0" w14:textId="77777777" w:rsidR="0057119A" w:rsidRPr="0097298A" w:rsidRDefault="0057119A" w:rsidP="007C5845">
            <w:pPr>
              <w:jc w:val="center"/>
              <w:rPr>
                <w:color w:val="212121"/>
                <w:sz w:val="23"/>
                <w:szCs w:val="23"/>
              </w:rPr>
            </w:pPr>
            <w:r w:rsidRPr="0097298A">
              <w:rPr>
                <w:color w:val="000000"/>
                <w:sz w:val="23"/>
                <w:szCs w:val="23"/>
              </w:rPr>
              <w:t>60%-69.9%</w:t>
            </w:r>
          </w:p>
        </w:tc>
        <w:tc>
          <w:tcPr>
            <w:tcW w:w="2340" w:type="dxa"/>
            <w:shd w:val="clear" w:color="auto" w:fill="FFFFFF"/>
            <w:tcMar>
              <w:top w:w="0" w:type="dxa"/>
              <w:left w:w="108" w:type="dxa"/>
              <w:bottom w:w="0" w:type="dxa"/>
              <w:right w:w="108" w:type="dxa"/>
            </w:tcMar>
            <w:hideMark/>
          </w:tcPr>
          <w:p w14:paraId="2F501C38" w14:textId="77777777" w:rsidR="0057119A" w:rsidRPr="0097298A" w:rsidRDefault="0057119A" w:rsidP="007C5845">
            <w:pPr>
              <w:jc w:val="center"/>
              <w:rPr>
                <w:color w:val="212121"/>
                <w:sz w:val="23"/>
                <w:szCs w:val="23"/>
              </w:rPr>
            </w:pPr>
            <w:r w:rsidRPr="0097298A">
              <w:rPr>
                <w:color w:val="000000"/>
                <w:sz w:val="23"/>
                <w:szCs w:val="23"/>
              </w:rPr>
              <w:t>Min. Passing Grade</w:t>
            </w:r>
          </w:p>
        </w:tc>
        <w:tc>
          <w:tcPr>
            <w:tcW w:w="1771" w:type="dxa"/>
            <w:shd w:val="clear" w:color="auto" w:fill="FFFFFF"/>
            <w:tcMar>
              <w:top w:w="0" w:type="dxa"/>
              <w:left w:w="108" w:type="dxa"/>
              <w:bottom w:w="0" w:type="dxa"/>
              <w:right w:w="108" w:type="dxa"/>
            </w:tcMar>
            <w:hideMark/>
          </w:tcPr>
          <w:p w14:paraId="2F575A26" w14:textId="77777777" w:rsidR="0057119A" w:rsidRPr="0097298A" w:rsidRDefault="0057119A" w:rsidP="007C5845">
            <w:pPr>
              <w:jc w:val="center"/>
              <w:rPr>
                <w:color w:val="212121"/>
                <w:sz w:val="23"/>
                <w:szCs w:val="23"/>
              </w:rPr>
            </w:pPr>
            <w:r w:rsidRPr="0097298A">
              <w:rPr>
                <w:color w:val="000000"/>
                <w:sz w:val="23"/>
                <w:szCs w:val="23"/>
              </w:rPr>
              <w:t>1.0</w:t>
            </w:r>
          </w:p>
        </w:tc>
      </w:tr>
      <w:tr w:rsidR="0057119A" w:rsidRPr="0097298A" w14:paraId="0EC0D632" w14:textId="77777777" w:rsidTr="007C5845">
        <w:trPr>
          <w:jc w:val="center"/>
        </w:trPr>
        <w:tc>
          <w:tcPr>
            <w:tcW w:w="1705" w:type="dxa"/>
            <w:shd w:val="clear" w:color="auto" w:fill="C0C0C0"/>
            <w:tcMar>
              <w:top w:w="0" w:type="dxa"/>
              <w:left w:w="108" w:type="dxa"/>
              <w:bottom w:w="0" w:type="dxa"/>
              <w:right w:w="108" w:type="dxa"/>
            </w:tcMar>
            <w:hideMark/>
          </w:tcPr>
          <w:p w14:paraId="00101A2E" w14:textId="77777777" w:rsidR="0057119A" w:rsidRPr="0097298A" w:rsidRDefault="0057119A" w:rsidP="007C5845">
            <w:pPr>
              <w:jc w:val="center"/>
              <w:rPr>
                <w:color w:val="212121"/>
                <w:sz w:val="23"/>
                <w:szCs w:val="23"/>
                <w:shd w:val="clear" w:color="auto" w:fill="C0C0C0"/>
              </w:rPr>
            </w:pPr>
            <w:r w:rsidRPr="0097298A">
              <w:rPr>
                <w:color w:val="000000"/>
                <w:sz w:val="23"/>
                <w:szCs w:val="23"/>
                <w:shd w:val="clear" w:color="auto" w:fill="C0C0C0"/>
              </w:rPr>
              <w:t>F</w:t>
            </w:r>
          </w:p>
        </w:tc>
        <w:tc>
          <w:tcPr>
            <w:tcW w:w="1649" w:type="dxa"/>
            <w:shd w:val="clear" w:color="auto" w:fill="C0C0C0"/>
            <w:tcMar>
              <w:top w:w="0" w:type="dxa"/>
              <w:left w:w="108" w:type="dxa"/>
              <w:bottom w:w="0" w:type="dxa"/>
              <w:right w:w="108" w:type="dxa"/>
            </w:tcMar>
            <w:hideMark/>
          </w:tcPr>
          <w:p w14:paraId="04C8FB21" w14:textId="77777777" w:rsidR="0057119A" w:rsidRPr="0097298A" w:rsidRDefault="0057119A" w:rsidP="007C5845">
            <w:pPr>
              <w:jc w:val="center"/>
              <w:rPr>
                <w:color w:val="212121"/>
                <w:sz w:val="23"/>
                <w:szCs w:val="23"/>
                <w:shd w:val="clear" w:color="auto" w:fill="C0C0C0"/>
              </w:rPr>
            </w:pPr>
            <w:r w:rsidRPr="0097298A">
              <w:rPr>
                <w:color w:val="000000"/>
                <w:sz w:val="23"/>
                <w:szCs w:val="23"/>
                <w:shd w:val="clear" w:color="auto" w:fill="C0C0C0"/>
              </w:rPr>
              <w:t>Below 60%</w:t>
            </w:r>
          </w:p>
        </w:tc>
        <w:tc>
          <w:tcPr>
            <w:tcW w:w="2340" w:type="dxa"/>
            <w:shd w:val="clear" w:color="auto" w:fill="C0C0C0"/>
            <w:tcMar>
              <w:top w:w="0" w:type="dxa"/>
              <w:left w:w="108" w:type="dxa"/>
              <w:bottom w:w="0" w:type="dxa"/>
              <w:right w:w="108" w:type="dxa"/>
            </w:tcMar>
            <w:hideMark/>
          </w:tcPr>
          <w:p w14:paraId="2D56DF1B" w14:textId="77777777" w:rsidR="0057119A" w:rsidRPr="0097298A" w:rsidRDefault="0057119A" w:rsidP="007C5845">
            <w:pPr>
              <w:jc w:val="center"/>
              <w:rPr>
                <w:color w:val="212121"/>
                <w:sz w:val="23"/>
                <w:szCs w:val="23"/>
                <w:shd w:val="clear" w:color="auto" w:fill="C0C0C0"/>
              </w:rPr>
            </w:pPr>
            <w:r w:rsidRPr="0097298A">
              <w:rPr>
                <w:color w:val="000000"/>
                <w:sz w:val="23"/>
                <w:szCs w:val="23"/>
                <w:shd w:val="clear" w:color="auto" w:fill="C0C0C0"/>
              </w:rPr>
              <w:t>Fail</w:t>
            </w:r>
          </w:p>
        </w:tc>
        <w:tc>
          <w:tcPr>
            <w:tcW w:w="1771" w:type="dxa"/>
            <w:shd w:val="clear" w:color="auto" w:fill="C0C0C0"/>
            <w:tcMar>
              <w:top w:w="0" w:type="dxa"/>
              <w:left w:w="108" w:type="dxa"/>
              <w:bottom w:w="0" w:type="dxa"/>
              <w:right w:w="108" w:type="dxa"/>
            </w:tcMar>
            <w:hideMark/>
          </w:tcPr>
          <w:p w14:paraId="78B9E631" w14:textId="77777777" w:rsidR="0057119A" w:rsidRPr="0097298A" w:rsidRDefault="0057119A" w:rsidP="007C5845">
            <w:pPr>
              <w:jc w:val="center"/>
              <w:rPr>
                <w:color w:val="212121"/>
                <w:sz w:val="23"/>
                <w:szCs w:val="23"/>
                <w:shd w:val="clear" w:color="auto" w:fill="C0C0C0"/>
              </w:rPr>
            </w:pPr>
            <w:r w:rsidRPr="0097298A">
              <w:rPr>
                <w:color w:val="000000"/>
                <w:sz w:val="23"/>
                <w:szCs w:val="23"/>
                <w:shd w:val="clear" w:color="auto" w:fill="C0C0C0"/>
              </w:rPr>
              <w:t>0.0</w:t>
            </w:r>
          </w:p>
        </w:tc>
      </w:tr>
      <w:tr w:rsidR="0057119A" w:rsidRPr="0097298A" w14:paraId="183E7AAD" w14:textId="77777777" w:rsidTr="007C5845">
        <w:trPr>
          <w:jc w:val="center"/>
        </w:trPr>
        <w:tc>
          <w:tcPr>
            <w:tcW w:w="1705" w:type="dxa"/>
            <w:shd w:val="clear" w:color="auto" w:fill="FFFFFF"/>
            <w:tcMar>
              <w:top w:w="0" w:type="dxa"/>
              <w:left w:w="108" w:type="dxa"/>
              <w:bottom w:w="0" w:type="dxa"/>
              <w:right w:w="108" w:type="dxa"/>
            </w:tcMar>
            <w:hideMark/>
          </w:tcPr>
          <w:p w14:paraId="16E60153" w14:textId="77777777" w:rsidR="0057119A" w:rsidRPr="0097298A" w:rsidRDefault="0057119A" w:rsidP="007C5845">
            <w:pPr>
              <w:jc w:val="center"/>
              <w:rPr>
                <w:color w:val="212121"/>
                <w:sz w:val="23"/>
                <w:szCs w:val="23"/>
              </w:rPr>
            </w:pPr>
            <w:r w:rsidRPr="0097298A">
              <w:rPr>
                <w:color w:val="000000"/>
                <w:sz w:val="23"/>
                <w:szCs w:val="23"/>
              </w:rPr>
              <w:t>I</w:t>
            </w:r>
          </w:p>
        </w:tc>
        <w:tc>
          <w:tcPr>
            <w:tcW w:w="1649" w:type="dxa"/>
            <w:shd w:val="clear" w:color="auto" w:fill="FFFFFF"/>
            <w:tcMar>
              <w:top w:w="0" w:type="dxa"/>
              <w:left w:w="108" w:type="dxa"/>
              <w:bottom w:w="0" w:type="dxa"/>
              <w:right w:w="108" w:type="dxa"/>
            </w:tcMar>
            <w:hideMark/>
          </w:tcPr>
          <w:p w14:paraId="10CD99BB" w14:textId="77777777" w:rsidR="0057119A" w:rsidRPr="0097298A" w:rsidRDefault="0057119A" w:rsidP="007C5845">
            <w:pPr>
              <w:jc w:val="center"/>
              <w:rPr>
                <w:color w:val="212121"/>
                <w:sz w:val="23"/>
                <w:szCs w:val="23"/>
              </w:rPr>
            </w:pPr>
            <w:r w:rsidRPr="0097298A">
              <w:rPr>
                <w:color w:val="000000"/>
                <w:sz w:val="23"/>
                <w:szCs w:val="23"/>
              </w:rPr>
              <w:t>N/A</w:t>
            </w:r>
          </w:p>
        </w:tc>
        <w:tc>
          <w:tcPr>
            <w:tcW w:w="2340" w:type="dxa"/>
            <w:shd w:val="clear" w:color="auto" w:fill="FFFFFF"/>
            <w:tcMar>
              <w:top w:w="0" w:type="dxa"/>
              <w:left w:w="108" w:type="dxa"/>
              <w:bottom w:w="0" w:type="dxa"/>
              <w:right w:w="108" w:type="dxa"/>
            </w:tcMar>
            <w:hideMark/>
          </w:tcPr>
          <w:p w14:paraId="3A8F66D6" w14:textId="77777777" w:rsidR="0057119A" w:rsidRPr="0097298A" w:rsidRDefault="0057119A" w:rsidP="007C5845">
            <w:pPr>
              <w:jc w:val="center"/>
              <w:rPr>
                <w:color w:val="212121"/>
                <w:sz w:val="23"/>
                <w:szCs w:val="23"/>
              </w:rPr>
            </w:pPr>
            <w:r w:rsidRPr="0097298A">
              <w:rPr>
                <w:color w:val="000000"/>
                <w:sz w:val="23"/>
                <w:szCs w:val="23"/>
              </w:rPr>
              <w:t>Incomplete</w:t>
            </w:r>
          </w:p>
        </w:tc>
        <w:tc>
          <w:tcPr>
            <w:tcW w:w="1771" w:type="dxa"/>
            <w:shd w:val="clear" w:color="auto" w:fill="FFFFFF"/>
            <w:tcMar>
              <w:top w:w="0" w:type="dxa"/>
              <w:left w:w="108" w:type="dxa"/>
              <w:bottom w:w="0" w:type="dxa"/>
              <w:right w:w="108" w:type="dxa"/>
            </w:tcMar>
            <w:hideMark/>
          </w:tcPr>
          <w:p w14:paraId="2A68F9A8" w14:textId="77777777" w:rsidR="0057119A" w:rsidRPr="0097298A" w:rsidRDefault="0057119A" w:rsidP="007C5845">
            <w:pPr>
              <w:jc w:val="center"/>
              <w:rPr>
                <w:color w:val="212121"/>
                <w:sz w:val="23"/>
                <w:szCs w:val="23"/>
              </w:rPr>
            </w:pPr>
            <w:r w:rsidRPr="0097298A">
              <w:rPr>
                <w:color w:val="000000"/>
                <w:sz w:val="23"/>
                <w:szCs w:val="23"/>
              </w:rPr>
              <w:t>0.0</w:t>
            </w:r>
          </w:p>
        </w:tc>
      </w:tr>
      <w:tr w:rsidR="0057119A" w:rsidRPr="0097298A" w14:paraId="7C5A3806" w14:textId="77777777" w:rsidTr="007C5845">
        <w:trPr>
          <w:jc w:val="center"/>
        </w:trPr>
        <w:tc>
          <w:tcPr>
            <w:tcW w:w="1705" w:type="dxa"/>
            <w:shd w:val="clear" w:color="auto" w:fill="C0C0C0"/>
            <w:tcMar>
              <w:top w:w="0" w:type="dxa"/>
              <w:left w:w="108" w:type="dxa"/>
              <w:bottom w:w="0" w:type="dxa"/>
              <w:right w:w="108" w:type="dxa"/>
            </w:tcMar>
            <w:hideMark/>
          </w:tcPr>
          <w:p w14:paraId="2FF4EDC1" w14:textId="77777777" w:rsidR="0057119A" w:rsidRPr="0097298A" w:rsidRDefault="0057119A" w:rsidP="007C5845">
            <w:pPr>
              <w:jc w:val="center"/>
              <w:rPr>
                <w:color w:val="212121"/>
                <w:sz w:val="23"/>
                <w:szCs w:val="23"/>
                <w:shd w:val="clear" w:color="auto" w:fill="C0C0C0"/>
              </w:rPr>
            </w:pPr>
            <w:r w:rsidRPr="0097298A">
              <w:rPr>
                <w:color w:val="000000"/>
                <w:sz w:val="23"/>
                <w:szCs w:val="23"/>
                <w:shd w:val="clear" w:color="auto" w:fill="C0C0C0"/>
              </w:rPr>
              <w:t>T</w:t>
            </w:r>
          </w:p>
        </w:tc>
        <w:tc>
          <w:tcPr>
            <w:tcW w:w="1649" w:type="dxa"/>
            <w:shd w:val="clear" w:color="auto" w:fill="C0C0C0"/>
            <w:tcMar>
              <w:top w:w="0" w:type="dxa"/>
              <w:left w:w="108" w:type="dxa"/>
              <w:bottom w:w="0" w:type="dxa"/>
              <w:right w:w="108" w:type="dxa"/>
            </w:tcMar>
            <w:hideMark/>
          </w:tcPr>
          <w:p w14:paraId="6251D3B6" w14:textId="77777777" w:rsidR="0057119A" w:rsidRPr="0097298A" w:rsidRDefault="0057119A" w:rsidP="007C5845">
            <w:pPr>
              <w:jc w:val="center"/>
              <w:rPr>
                <w:color w:val="212121"/>
                <w:sz w:val="23"/>
                <w:szCs w:val="23"/>
                <w:shd w:val="clear" w:color="auto" w:fill="C0C0C0"/>
              </w:rPr>
            </w:pPr>
            <w:r w:rsidRPr="0097298A">
              <w:rPr>
                <w:color w:val="000000"/>
                <w:sz w:val="23"/>
                <w:szCs w:val="23"/>
                <w:shd w:val="clear" w:color="auto" w:fill="C0C0C0"/>
              </w:rPr>
              <w:t>N/A</w:t>
            </w:r>
          </w:p>
        </w:tc>
        <w:tc>
          <w:tcPr>
            <w:tcW w:w="2340" w:type="dxa"/>
            <w:shd w:val="clear" w:color="auto" w:fill="C0C0C0"/>
            <w:tcMar>
              <w:top w:w="0" w:type="dxa"/>
              <w:left w:w="108" w:type="dxa"/>
              <w:bottom w:w="0" w:type="dxa"/>
              <w:right w:w="108" w:type="dxa"/>
            </w:tcMar>
            <w:hideMark/>
          </w:tcPr>
          <w:p w14:paraId="7833DBB5" w14:textId="77777777" w:rsidR="0057119A" w:rsidRPr="0097298A" w:rsidRDefault="0057119A" w:rsidP="007C5845">
            <w:pPr>
              <w:jc w:val="center"/>
              <w:rPr>
                <w:color w:val="212121"/>
                <w:sz w:val="23"/>
                <w:szCs w:val="23"/>
                <w:shd w:val="clear" w:color="auto" w:fill="C0C0C0"/>
              </w:rPr>
            </w:pPr>
            <w:r w:rsidRPr="0097298A">
              <w:rPr>
                <w:color w:val="000000"/>
                <w:sz w:val="23"/>
                <w:szCs w:val="23"/>
                <w:shd w:val="clear" w:color="auto" w:fill="C0C0C0"/>
              </w:rPr>
              <w:t>Transfer Credit</w:t>
            </w:r>
          </w:p>
        </w:tc>
        <w:tc>
          <w:tcPr>
            <w:tcW w:w="1771" w:type="dxa"/>
            <w:shd w:val="clear" w:color="auto" w:fill="C0C0C0"/>
            <w:tcMar>
              <w:top w:w="0" w:type="dxa"/>
              <w:left w:w="108" w:type="dxa"/>
              <w:bottom w:w="0" w:type="dxa"/>
              <w:right w:w="108" w:type="dxa"/>
            </w:tcMar>
            <w:hideMark/>
          </w:tcPr>
          <w:p w14:paraId="7880B2D9" w14:textId="77777777" w:rsidR="0057119A" w:rsidRPr="0097298A" w:rsidRDefault="0057119A" w:rsidP="007C5845">
            <w:pPr>
              <w:jc w:val="center"/>
              <w:rPr>
                <w:color w:val="212121"/>
                <w:sz w:val="23"/>
                <w:szCs w:val="23"/>
                <w:shd w:val="clear" w:color="auto" w:fill="C0C0C0"/>
              </w:rPr>
            </w:pPr>
            <w:r w:rsidRPr="0097298A">
              <w:rPr>
                <w:color w:val="000000"/>
                <w:sz w:val="23"/>
                <w:szCs w:val="23"/>
                <w:shd w:val="clear" w:color="auto" w:fill="C0C0C0"/>
              </w:rPr>
              <w:t>0.0</w:t>
            </w:r>
          </w:p>
        </w:tc>
      </w:tr>
      <w:tr w:rsidR="0057119A" w:rsidRPr="0097298A" w14:paraId="725EB7AE" w14:textId="77777777" w:rsidTr="007C5845">
        <w:trPr>
          <w:jc w:val="center"/>
        </w:trPr>
        <w:tc>
          <w:tcPr>
            <w:tcW w:w="1705" w:type="dxa"/>
            <w:shd w:val="clear" w:color="auto" w:fill="FFFFFF"/>
            <w:tcMar>
              <w:top w:w="0" w:type="dxa"/>
              <w:left w:w="108" w:type="dxa"/>
              <w:bottom w:w="0" w:type="dxa"/>
              <w:right w:w="108" w:type="dxa"/>
            </w:tcMar>
            <w:hideMark/>
          </w:tcPr>
          <w:p w14:paraId="2C242E80" w14:textId="77777777" w:rsidR="0057119A" w:rsidRPr="0097298A" w:rsidRDefault="0057119A" w:rsidP="007C5845">
            <w:pPr>
              <w:jc w:val="center"/>
              <w:rPr>
                <w:color w:val="212121"/>
                <w:sz w:val="23"/>
                <w:szCs w:val="23"/>
              </w:rPr>
            </w:pPr>
            <w:r w:rsidRPr="0097298A">
              <w:rPr>
                <w:color w:val="000000"/>
                <w:sz w:val="23"/>
                <w:szCs w:val="23"/>
              </w:rPr>
              <w:t>W</w:t>
            </w:r>
          </w:p>
        </w:tc>
        <w:tc>
          <w:tcPr>
            <w:tcW w:w="1649" w:type="dxa"/>
            <w:shd w:val="clear" w:color="auto" w:fill="FFFFFF"/>
            <w:tcMar>
              <w:top w:w="0" w:type="dxa"/>
              <w:left w:w="108" w:type="dxa"/>
              <w:bottom w:w="0" w:type="dxa"/>
              <w:right w:w="108" w:type="dxa"/>
            </w:tcMar>
            <w:hideMark/>
          </w:tcPr>
          <w:p w14:paraId="0318A2C5" w14:textId="77777777" w:rsidR="0057119A" w:rsidRPr="0097298A" w:rsidRDefault="0057119A" w:rsidP="007C5845">
            <w:pPr>
              <w:jc w:val="center"/>
              <w:rPr>
                <w:color w:val="212121"/>
                <w:sz w:val="23"/>
                <w:szCs w:val="23"/>
              </w:rPr>
            </w:pPr>
            <w:r w:rsidRPr="0097298A">
              <w:rPr>
                <w:color w:val="000000"/>
                <w:sz w:val="23"/>
                <w:szCs w:val="23"/>
              </w:rPr>
              <w:t>N/A</w:t>
            </w:r>
          </w:p>
        </w:tc>
        <w:tc>
          <w:tcPr>
            <w:tcW w:w="2340" w:type="dxa"/>
            <w:shd w:val="clear" w:color="auto" w:fill="FFFFFF"/>
            <w:tcMar>
              <w:top w:w="0" w:type="dxa"/>
              <w:left w:w="108" w:type="dxa"/>
              <w:bottom w:w="0" w:type="dxa"/>
              <w:right w:w="108" w:type="dxa"/>
            </w:tcMar>
            <w:hideMark/>
          </w:tcPr>
          <w:p w14:paraId="632910DE" w14:textId="77777777" w:rsidR="0057119A" w:rsidRPr="0097298A" w:rsidRDefault="0057119A" w:rsidP="007C5845">
            <w:pPr>
              <w:jc w:val="center"/>
              <w:rPr>
                <w:color w:val="212121"/>
                <w:sz w:val="23"/>
                <w:szCs w:val="23"/>
              </w:rPr>
            </w:pPr>
            <w:r w:rsidRPr="0097298A">
              <w:rPr>
                <w:color w:val="000000"/>
                <w:sz w:val="23"/>
                <w:szCs w:val="23"/>
              </w:rPr>
              <w:t>Withdrawal</w:t>
            </w:r>
          </w:p>
        </w:tc>
        <w:tc>
          <w:tcPr>
            <w:tcW w:w="1771" w:type="dxa"/>
            <w:shd w:val="clear" w:color="auto" w:fill="FFFFFF"/>
            <w:tcMar>
              <w:top w:w="0" w:type="dxa"/>
              <w:left w:w="108" w:type="dxa"/>
              <w:bottom w:w="0" w:type="dxa"/>
              <w:right w:w="108" w:type="dxa"/>
            </w:tcMar>
            <w:hideMark/>
          </w:tcPr>
          <w:p w14:paraId="3979026C" w14:textId="77777777" w:rsidR="0057119A" w:rsidRPr="0097298A" w:rsidRDefault="0057119A" w:rsidP="007C5845">
            <w:pPr>
              <w:jc w:val="center"/>
              <w:rPr>
                <w:color w:val="212121"/>
                <w:sz w:val="23"/>
                <w:szCs w:val="23"/>
              </w:rPr>
            </w:pPr>
            <w:r w:rsidRPr="0097298A">
              <w:rPr>
                <w:color w:val="000000"/>
                <w:sz w:val="23"/>
                <w:szCs w:val="23"/>
              </w:rPr>
              <w:t>0.0</w:t>
            </w:r>
          </w:p>
        </w:tc>
      </w:tr>
    </w:tbl>
    <w:p w14:paraId="36B9953C" w14:textId="77777777" w:rsidR="00575029" w:rsidRPr="007243AD" w:rsidRDefault="00575029" w:rsidP="00575029">
      <w:pPr>
        <w:widowControl w:val="0"/>
        <w:suppressAutoHyphens/>
        <w:spacing w:after="0" w:line="240" w:lineRule="auto"/>
        <w:rPr>
          <w:rFonts w:ascii="Times New Roman" w:hAnsi="Times New Roman"/>
          <w:sz w:val="24"/>
          <w:szCs w:val="24"/>
        </w:rPr>
      </w:pPr>
    </w:p>
    <w:p w14:paraId="089EDE91" w14:textId="77777777" w:rsidR="00575029" w:rsidRPr="00192884" w:rsidRDefault="00575029" w:rsidP="00192884">
      <w:pPr>
        <w:shd w:val="clear" w:color="auto" w:fill="FFFFFF"/>
        <w:spacing w:after="150" w:line="100" w:lineRule="atLeast"/>
        <w:textAlignment w:val="top"/>
        <w:rPr>
          <w:sz w:val="24"/>
          <w:szCs w:val="24"/>
        </w:rPr>
      </w:pPr>
    </w:p>
    <w:p w14:paraId="5796E26F" w14:textId="77777777" w:rsidR="002A7849" w:rsidRDefault="002A7849" w:rsidP="00481E62">
      <w:pPr>
        <w:pStyle w:val="Body"/>
        <w:jc w:val="both"/>
        <w:rPr>
          <w:rFonts w:asciiTheme="minorHAnsi" w:hAnsiTheme="minorHAnsi" w:cs="Times New Roman"/>
          <w:b/>
          <w:bCs/>
          <w:sz w:val="22"/>
          <w:szCs w:val="22"/>
          <w:u w:val="single"/>
        </w:rPr>
      </w:pPr>
    </w:p>
    <w:p w14:paraId="51CD03E4" w14:textId="7345CB58" w:rsidR="00481E62" w:rsidRPr="00481E62" w:rsidRDefault="00481E62" w:rsidP="00481E62">
      <w:pPr>
        <w:pStyle w:val="Body"/>
        <w:jc w:val="both"/>
        <w:rPr>
          <w:rFonts w:asciiTheme="minorHAnsi" w:hAnsiTheme="minorHAnsi" w:cs="Times New Roman"/>
          <w:b/>
          <w:bCs/>
          <w:sz w:val="22"/>
          <w:szCs w:val="22"/>
          <w:u w:val="single"/>
        </w:rPr>
      </w:pPr>
      <w:r w:rsidRPr="00481E62">
        <w:rPr>
          <w:rFonts w:asciiTheme="minorHAnsi" w:hAnsiTheme="minorHAnsi" w:cs="Times New Roman"/>
          <w:b/>
          <w:bCs/>
          <w:sz w:val="22"/>
          <w:szCs w:val="22"/>
          <w:u w:val="single"/>
        </w:rPr>
        <w:t>Grading Scale</w:t>
      </w:r>
    </w:p>
    <w:p w14:paraId="411B29E7" w14:textId="2DB8AB5F" w:rsidR="00481E62" w:rsidRDefault="00481E62" w:rsidP="00481E62">
      <w:pPr>
        <w:pStyle w:val="Body"/>
        <w:jc w:val="both"/>
        <w:rPr>
          <w:rFonts w:asciiTheme="minorHAnsi" w:hAnsiTheme="minorHAnsi" w:cs="Times New Roman"/>
          <w:sz w:val="22"/>
          <w:szCs w:val="22"/>
        </w:rPr>
      </w:pPr>
      <w:r w:rsidRPr="00481E62">
        <w:rPr>
          <w:rFonts w:asciiTheme="minorHAnsi" w:hAnsiTheme="minorHAnsi" w:cs="Times New Roman"/>
          <w:sz w:val="22"/>
          <w:szCs w:val="22"/>
        </w:rPr>
        <w:t>Evaluation of student achievement will be based on meeting the objectives for each course.  At the beginning of each course, the instructor will provide students with a syllabus identifying the objectives and grade determination criteria.  Instructors base assessments on assignments, tests and quizzes, discussion questions, homework and course participation.  The standard scale of A to F are considered earned grades.  Official grades are issued at the completion of each term/module.  Students who wish to dispute a grade must complete the process within the first two weeks of the new term/module.  All grades are considered final 30 days after the end of a module/term.</w:t>
      </w:r>
    </w:p>
    <w:p w14:paraId="20932D69" w14:textId="4941DD13" w:rsidR="00B71C33" w:rsidRDefault="00B71C33" w:rsidP="00481E62">
      <w:pPr>
        <w:pStyle w:val="Body"/>
        <w:jc w:val="both"/>
        <w:rPr>
          <w:rFonts w:asciiTheme="minorHAnsi" w:hAnsiTheme="minorHAnsi" w:cs="Times New Roman"/>
          <w:sz w:val="22"/>
          <w:szCs w:val="22"/>
        </w:rPr>
      </w:pPr>
    </w:p>
    <w:p w14:paraId="0469B548" w14:textId="77777777" w:rsidR="00B71C33" w:rsidRPr="00B71C33" w:rsidRDefault="00B71C33" w:rsidP="00B71C33">
      <w:pPr>
        <w:pStyle w:val="NormalWeb"/>
        <w:rPr>
          <w:b/>
          <w:bCs/>
          <w:color w:val="000000"/>
          <w:u w:val="single"/>
        </w:rPr>
      </w:pPr>
      <w:r w:rsidRPr="00B71C33">
        <w:rPr>
          <w:b/>
          <w:bCs/>
          <w:color w:val="000000"/>
          <w:u w:val="single"/>
        </w:rPr>
        <w:t xml:space="preserve">Evaluation Rubric: </w:t>
      </w:r>
    </w:p>
    <w:tbl>
      <w:tblPr>
        <w:tblStyle w:val="TableGrid"/>
        <w:tblW w:w="0" w:type="auto"/>
        <w:tblLook w:val="04A0" w:firstRow="1" w:lastRow="0" w:firstColumn="1" w:lastColumn="0" w:noHBand="0" w:noVBand="1"/>
      </w:tblPr>
      <w:tblGrid>
        <w:gridCol w:w="2337"/>
        <w:gridCol w:w="2337"/>
        <w:gridCol w:w="2338"/>
        <w:gridCol w:w="2338"/>
      </w:tblGrid>
      <w:tr w:rsidR="00B71C33" w14:paraId="5B5FC894" w14:textId="77777777" w:rsidTr="00B71C33">
        <w:trPr>
          <w:trHeight w:val="575"/>
        </w:trPr>
        <w:tc>
          <w:tcPr>
            <w:tcW w:w="2337" w:type="dxa"/>
          </w:tcPr>
          <w:p w14:paraId="1FE64DF7" w14:textId="56FDF0C8" w:rsidR="00B71C33" w:rsidRPr="00B71C33" w:rsidRDefault="00B71C33" w:rsidP="00481E62">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imes New Roman"/>
                <w:b/>
                <w:bCs/>
                <w:sz w:val="22"/>
                <w:szCs w:val="22"/>
              </w:rPr>
            </w:pPr>
            <w:r w:rsidRPr="00B71C33">
              <w:rPr>
                <w:rFonts w:asciiTheme="minorHAnsi" w:hAnsiTheme="minorHAnsi" w:cs="Times New Roman"/>
                <w:b/>
                <w:bCs/>
                <w:sz w:val="22"/>
                <w:szCs w:val="22"/>
              </w:rPr>
              <w:t>Performance Area</w:t>
            </w:r>
          </w:p>
        </w:tc>
        <w:tc>
          <w:tcPr>
            <w:tcW w:w="2337" w:type="dxa"/>
          </w:tcPr>
          <w:p w14:paraId="6149CF3A" w14:textId="0D4379B7" w:rsidR="00B71C33" w:rsidRPr="00B71C33" w:rsidRDefault="00B71C33" w:rsidP="00481E62">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imes New Roman"/>
                <w:b/>
                <w:bCs/>
                <w:sz w:val="22"/>
                <w:szCs w:val="22"/>
              </w:rPr>
            </w:pPr>
            <w:r w:rsidRPr="00B71C33">
              <w:rPr>
                <w:rFonts w:asciiTheme="minorHAnsi" w:hAnsiTheme="minorHAnsi" w:cs="Times New Roman"/>
                <w:b/>
                <w:bCs/>
                <w:sz w:val="22"/>
                <w:szCs w:val="22"/>
              </w:rPr>
              <w:t>Mastering A-B</w:t>
            </w:r>
          </w:p>
        </w:tc>
        <w:tc>
          <w:tcPr>
            <w:tcW w:w="2338" w:type="dxa"/>
          </w:tcPr>
          <w:p w14:paraId="679FBD62" w14:textId="55352122" w:rsidR="00B71C33" w:rsidRPr="00B71C33" w:rsidRDefault="00B71C33" w:rsidP="00481E62">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imes New Roman"/>
                <w:b/>
                <w:bCs/>
                <w:sz w:val="22"/>
                <w:szCs w:val="22"/>
              </w:rPr>
            </w:pPr>
            <w:r w:rsidRPr="00B71C33">
              <w:rPr>
                <w:rFonts w:asciiTheme="minorHAnsi" w:hAnsiTheme="minorHAnsi" w:cs="Times New Roman"/>
                <w:b/>
                <w:bCs/>
                <w:sz w:val="22"/>
                <w:szCs w:val="22"/>
              </w:rPr>
              <w:t>Developing C-D</w:t>
            </w:r>
          </w:p>
        </w:tc>
        <w:tc>
          <w:tcPr>
            <w:tcW w:w="2338" w:type="dxa"/>
          </w:tcPr>
          <w:p w14:paraId="76314638" w14:textId="58E9FE56" w:rsidR="00B71C33" w:rsidRPr="00B71C33" w:rsidRDefault="00B71C33" w:rsidP="00481E62">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imes New Roman"/>
                <w:b/>
                <w:bCs/>
                <w:sz w:val="22"/>
                <w:szCs w:val="22"/>
              </w:rPr>
            </w:pPr>
            <w:r w:rsidRPr="00B71C33">
              <w:rPr>
                <w:rFonts w:asciiTheme="minorHAnsi" w:hAnsiTheme="minorHAnsi" w:cs="Times New Roman"/>
                <w:b/>
                <w:bCs/>
                <w:sz w:val="22"/>
                <w:szCs w:val="22"/>
              </w:rPr>
              <w:t>Under Developed F</w:t>
            </w:r>
          </w:p>
        </w:tc>
      </w:tr>
      <w:tr w:rsidR="00B71C33" w14:paraId="6AF99CCB" w14:textId="77777777" w:rsidTr="00B71C33">
        <w:trPr>
          <w:trHeight w:val="1907"/>
        </w:trPr>
        <w:tc>
          <w:tcPr>
            <w:tcW w:w="2337" w:type="dxa"/>
          </w:tcPr>
          <w:p w14:paraId="049EC7E3" w14:textId="10E6EE0C" w:rsidR="00B71C33" w:rsidRDefault="00B71C33" w:rsidP="00481E62">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imes New Roman"/>
                <w:sz w:val="22"/>
                <w:szCs w:val="22"/>
              </w:rPr>
            </w:pPr>
            <w:r>
              <w:rPr>
                <w:rFonts w:asciiTheme="minorHAnsi" w:hAnsiTheme="minorHAnsi" w:cs="Times New Roman"/>
                <w:sz w:val="22"/>
                <w:szCs w:val="22"/>
              </w:rPr>
              <w:t>Learning objectives 1-xx</w:t>
            </w:r>
          </w:p>
        </w:tc>
        <w:tc>
          <w:tcPr>
            <w:tcW w:w="2337" w:type="dxa"/>
          </w:tcPr>
          <w:p w14:paraId="0EDC4C49" w14:textId="77777777" w:rsidR="00B71C33" w:rsidRPr="00B71C33" w:rsidRDefault="00B71C33" w:rsidP="00B71C33">
            <w:pPr>
              <w:spacing w:before="100" w:beforeAutospacing="1" w:after="100" w:afterAutospacing="1"/>
              <w:rPr>
                <w:rFonts w:ascii="Times New Roman" w:eastAsia="Times New Roman" w:hAnsi="Times New Roman" w:cs="Times New Roman"/>
                <w:color w:val="000000"/>
                <w:sz w:val="24"/>
                <w:szCs w:val="24"/>
              </w:rPr>
            </w:pPr>
            <w:r w:rsidRPr="00B71C33">
              <w:rPr>
                <w:rFonts w:ascii="Times New Roman" w:eastAsia="Times New Roman" w:hAnsi="Times New Roman" w:cs="Times New Roman"/>
                <w:color w:val="000000"/>
                <w:sz w:val="24"/>
                <w:szCs w:val="24"/>
              </w:rPr>
              <w:t>Student demonstrates a high level of mastery in the knowledge and skill areas.</w:t>
            </w:r>
          </w:p>
          <w:p w14:paraId="5A66F514" w14:textId="77777777" w:rsidR="00B71C33" w:rsidRDefault="00B71C33" w:rsidP="00481E62">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imes New Roman"/>
                <w:sz w:val="22"/>
                <w:szCs w:val="22"/>
              </w:rPr>
            </w:pPr>
          </w:p>
        </w:tc>
        <w:tc>
          <w:tcPr>
            <w:tcW w:w="2338" w:type="dxa"/>
          </w:tcPr>
          <w:p w14:paraId="1B2DE282" w14:textId="77777777" w:rsidR="00B71C33" w:rsidRPr="00B71C33" w:rsidRDefault="00B71C33" w:rsidP="00B71C33">
            <w:pPr>
              <w:spacing w:before="100" w:beforeAutospacing="1" w:after="100" w:afterAutospacing="1"/>
              <w:rPr>
                <w:rFonts w:ascii="Times New Roman" w:eastAsia="Times New Roman" w:hAnsi="Times New Roman" w:cs="Times New Roman"/>
                <w:color w:val="000000"/>
                <w:sz w:val="24"/>
                <w:szCs w:val="24"/>
              </w:rPr>
            </w:pPr>
            <w:r w:rsidRPr="00B71C33">
              <w:rPr>
                <w:rFonts w:ascii="Times New Roman" w:eastAsia="Times New Roman" w:hAnsi="Times New Roman" w:cs="Times New Roman"/>
                <w:color w:val="000000"/>
                <w:sz w:val="24"/>
                <w:szCs w:val="24"/>
              </w:rPr>
              <w:t>Student demonstrates a developing level of mastery in the knowledge and skill areas</w:t>
            </w:r>
          </w:p>
          <w:p w14:paraId="3AD4E126" w14:textId="77777777" w:rsidR="00B71C33" w:rsidRDefault="00B71C33" w:rsidP="00481E62">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imes New Roman"/>
                <w:sz w:val="22"/>
                <w:szCs w:val="22"/>
              </w:rPr>
            </w:pPr>
          </w:p>
        </w:tc>
        <w:tc>
          <w:tcPr>
            <w:tcW w:w="2338" w:type="dxa"/>
          </w:tcPr>
          <w:p w14:paraId="73F6E8CA" w14:textId="77777777" w:rsidR="00B71C33" w:rsidRPr="00B71C33" w:rsidRDefault="00B71C33" w:rsidP="00B71C33">
            <w:pPr>
              <w:spacing w:before="100" w:beforeAutospacing="1" w:after="100" w:afterAutospacing="1"/>
              <w:rPr>
                <w:rFonts w:ascii="Times New Roman" w:eastAsia="Times New Roman" w:hAnsi="Times New Roman" w:cs="Times New Roman"/>
                <w:color w:val="000000"/>
                <w:sz w:val="24"/>
                <w:szCs w:val="24"/>
              </w:rPr>
            </w:pPr>
            <w:r w:rsidRPr="00B71C33">
              <w:rPr>
                <w:rFonts w:ascii="Times New Roman" w:eastAsia="Times New Roman" w:hAnsi="Times New Roman" w:cs="Times New Roman"/>
                <w:color w:val="000000"/>
                <w:sz w:val="24"/>
                <w:szCs w:val="24"/>
              </w:rPr>
              <w:t>Student has not demonstrated the necessary knowledge and skill areas.</w:t>
            </w:r>
          </w:p>
          <w:p w14:paraId="13CE4354" w14:textId="77777777" w:rsidR="00B71C33" w:rsidRDefault="00B71C33" w:rsidP="00481E62">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imes New Roman"/>
                <w:sz w:val="22"/>
                <w:szCs w:val="22"/>
              </w:rPr>
            </w:pPr>
          </w:p>
        </w:tc>
      </w:tr>
    </w:tbl>
    <w:p w14:paraId="7ECB0A20" w14:textId="77777777" w:rsidR="00B71C33" w:rsidRPr="00481E62" w:rsidRDefault="00B71C33" w:rsidP="00481E62">
      <w:pPr>
        <w:pStyle w:val="Body"/>
        <w:jc w:val="both"/>
        <w:rPr>
          <w:rFonts w:asciiTheme="minorHAnsi" w:hAnsiTheme="minorHAnsi" w:cs="Times New Roman"/>
          <w:sz w:val="22"/>
          <w:szCs w:val="22"/>
        </w:rPr>
      </w:pPr>
    </w:p>
    <w:p w14:paraId="4A236839" w14:textId="77777777" w:rsidR="00192884" w:rsidRPr="00481E62" w:rsidRDefault="00192884" w:rsidP="00192884">
      <w:pPr>
        <w:rPr>
          <w:b/>
        </w:rPr>
      </w:pPr>
    </w:p>
    <w:p w14:paraId="7D378517" w14:textId="77777777" w:rsidR="004A0A57" w:rsidRPr="004A0A57" w:rsidRDefault="00481E62" w:rsidP="00481E62">
      <w:pPr>
        <w:rPr>
          <w:u w:val="single"/>
        </w:rPr>
      </w:pPr>
      <w:r w:rsidRPr="004A0A57">
        <w:rPr>
          <w:b/>
          <w:u w:val="single"/>
        </w:rPr>
        <w:t>Student Conduct</w:t>
      </w:r>
    </w:p>
    <w:p w14:paraId="4B621C5C" w14:textId="7934E4B9" w:rsidR="00481E62" w:rsidRPr="00481E62" w:rsidRDefault="00481E62" w:rsidP="00481E62">
      <w:r w:rsidRPr="00481E62">
        <w:t xml:space="preserve"> Please consult the Course Catalog for the Beal College Code of Conduct. Naturally, any standards of decorum that apply to the Beal campus generally also apply to your conduct in this class. </w:t>
      </w:r>
    </w:p>
    <w:p w14:paraId="3A342004" w14:textId="77777777" w:rsidR="004A0A57" w:rsidRPr="004A0A57" w:rsidRDefault="00481E62" w:rsidP="00481E62">
      <w:pPr>
        <w:rPr>
          <w:u w:val="single"/>
        </w:rPr>
      </w:pPr>
      <w:r w:rsidRPr="004A0A57">
        <w:rPr>
          <w:b/>
          <w:u w:val="single"/>
        </w:rPr>
        <w:lastRenderedPageBreak/>
        <w:t>Academic Dishonesty</w:t>
      </w:r>
      <w:r w:rsidRPr="004A0A57">
        <w:rPr>
          <w:u w:val="single"/>
        </w:rPr>
        <w:t xml:space="preserve"> </w:t>
      </w:r>
    </w:p>
    <w:p w14:paraId="6DD78A69" w14:textId="67A82F86" w:rsidR="00481E62" w:rsidRPr="00481E62" w:rsidRDefault="00481E62" w:rsidP="00481E62">
      <w:r w:rsidRPr="00481E62">
        <w:t>From the Beal College catalog</w:t>
      </w:r>
      <w:r w:rsidR="00D63C3B">
        <w:t>:</w:t>
      </w:r>
      <w:r w:rsidRPr="00481E62">
        <w:t xml:space="preserve"> </w:t>
      </w:r>
    </w:p>
    <w:p w14:paraId="00E5CE8B" w14:textId="77777777" w:rsidR="00481E62" w:rsidRPr="00481E62" w:rsidRDefault="00481E62" w:rsidP="00481E62">
      <w:r w:rsidRPr="00481E62">
        <w:t xml:space="preserve">“Beal College does not condone the practice of academic dishonesty. Academic dishonesty includes, but is not limited to, the following: cheating on an examination or a quiz, copying a paper and submitting it as one's own, plagiarism and collusion or aiding in academic dishonesty. Plagiarism includes using the words and thoughts of another author without the author's approval, representing that author's work as one's own, and not crediting the original author. This includes copying from Internet sources. For example, a student cannot copy all or part of an article and put it into his or her own paper without putting the copied material in quotation marks and clearly citing the source. </w:t>
      </w:r>
    </w:p>
    <w:p w14:paraId="0B31494C" w14:textId="77777777" w:rsidR="00481E62" w:rsidRPr="00481E62" w:rsidRDefault="00481E62" w:rsidP="00481E62"/>
    <w:p w14:paraId="7CD58ED2" w14:textId="77777777" w:rsidR="00481E62" w:rsidRPr="00481E62" w:rsidRDefault="00481E62" w:rsidP="00481E62">
      <w:r w:rsidRPr="00481E62">
        <w:t xml:space="preserve">“Any student accused of academic dishonesty may be brought before the Academic Advisory Committee and the instructor to analyze and interpret facts as they pertain to the offense. Disciplinary academic action taken for the offense of academic dishonesty may include a grade of zero on an assignment, withdrawal from the course with a grade of ‘F’, suspension, a mandatory program change, expulsion from Beal College or other actions.” </w:t>
      </w:r>
    </w:p>
    <w:p w14:paraId="484D8E3F" w14:textId="77777777" w:rsidR="004A0A57" w:rsidRPr="004A0A57" w:rsidRDefault="00481E62" w:rsidP="00481E62">
      <w:pPr>
        <w:rPr>
          <w:u w:val="single"/>
        </w:rPr>
      </w:pPr>
      <w:r w:rsidRPr="004A0A57">
        <w:rPr>
          <w:b/>
          <w:u w:val="single"/>
        </w:rPr>
        <w:t>Tutoring and Accommodations</w:t>
      </w:r>
      <w:r w:rsidRPr="004A0A57">
        <w:rPr>
          <w:u w:val="single"/>
        </w:rPr>
        <w:t xml:space="preserve"> </w:t>
      </w:r>
    </w:p>
    <w:p w14:paraId="27D50C0F" w14:textId="799CDD6C" w:rsidR="00481E62" w:rsidRPr="00481E62" w:rsidRDefault="00481E62" w:rsidP="00481E62">
      <w:r w:rsidRPr="00481E62">
        <w:t>The Beal College catalog directs students to their instructor, the program director, or the registrar to request tutoring support or accommodations where necessary. I hope that you will feel comfortable enough to approach me directly should you have any difficulties with the course content, design, or pace. If not please feel free to notify Sue Hawes, Dean of Education,</w:t>
      </w:r>
      <w:r w:rsidR="004A0A57">
        <w:t xml:space="preserve"> </w:t>
      </w:r>
      <w:r w:rsidRPr="00481E62">
        <w:t xml:space="preserve">so that we can begin to coordinate the appropriate forms of academic support to ensure your success in the course and beyond. </w:t>
      </w:r>
    </w:p>
    <w:p w14:paraId="23FB4543" w14:textId="77777777" w:rsidR="004A0A57" w:rsidRPr="004A0A57" w:rsidRDefault="00481E62" w:rsidP="00481E62">
      <w:pPr>
        <w:rPr>
          <w:u w:val="single"/>
        </w:rPr>
      </w:pPr>
      <w:r w:rsidRPr="004A0A57">
        <w:rPr>
          <w:b/>
          <w:u w:val="single"/>
        </w:rPr>
        <w:t>Fire Procedure</w:t>
      </w:r>
      <w:r w:rsidRPr="004A0A57">
        <w:rPr>
          <w:u w:val="single"/>
        </w:rPr>
        <w:t xml:space="preserve">  </w:t>
      </w:r>
    </w:p>
    <w:p w14:paraId="333C5DC3" w14:textId="3AC14831" w:rsidR="00481E62" w:rsidRPr="00481E62" w:rsidRDefault="00481E62" w:rsidP="00481E62">
      <w:r w:rsidRPr="00481E62">
        <w:t>When the fire alarm sounds, all faculty, staff, students, and visitors are required to evacuate the building. Exit the building by means of the designated exits, as quickly as possible.</w:t>
      </w:r>
    </w:p>
    <w:p w14:paraId="2DE5D22A" w14:textId="77777777" w:rsidR="00481E62" w:rsidRPr="00481E62" w:rsidRDefault="00481E62" w:rsidP="00481E62">
      <w:r w:rsidRPr="00481E62">
        <w:t>When the alarm sounds</w:t>
      </w:r>
      <w:r w:rsidRPr="00481E62">
        <w:rPr>
          <w:b/>
        </w:rPr>
        <w:t>:</w:t>
      </w:r>
    </w:p>
    <w:p w14:paraId="64BC644E" w14:textId="77777777" w:rsidR="00481E62" w:rsidRPr="00481E62" w:rsidRDefault="00481E62" w:rsidP="00481E62">
      <w:pPr>
        <w:pStyle w:val="ListParagraph"/>
        <w:numPr>
          <w:ilvl w:val="0"/>
          <w:numId w:val="5"/>
        </w:numPr>
        <w:spacing w:after="0" w:line="240" w:lineRule="auto"/>
      </w:pPr>
      <w:r w:rsidRPr="00481E62">
        <w:t>Remain calm and focused.</w:t>
      </w:r>
    </w:p>
    <w:p w14:paraId="2A60F661" w14:textId="77777777" w:rsidR="00481E62" w:rsidRPr="00481E62" w:rsidRDefault="00481E62" w:rsidP="00481E62">
      <w:pPr>
        <w:pStyle w:val="ListParagraph"/>
        <w:numPr>
          <w:ilvl w:val="0"/>
          <w:numId w:val="5"/>
        </w:numPr>
        <w:spacing w:after="0" w:line="240" w:lineRule="auto"/>
      </w:pPr>
      <w:r w:rsidRPr="00481E62">
        <w:t>Keep talking to a minimum</w:t>
      </w:r>
    </w:p>
    <w:p w14:paraId="64D8AC3F" w14:textId="77777777" w:rsidR="00481E62" w:rsidRPr="00481E62" w:rsidRDefault="00481E62" w:rsidP="00481E62">
      <w:pPr>
        <w:pStyle w:val="ListParagraph"/>
        <w:numPr>
          <w:ilvl w:val="0"/>
          <w:numId w:val="5"/>
        </w:numPr>
        <w:spacing w:after="0" w:line="240" w:lineRule="auto"/>
      </w:pPr>
      <w:r w:rsidRPr="00481E62">
        <w:t>Walk. Do not run. Do not panic.</w:t>
      </w:r>
    </w:p>
    <w:p w14:paraId="6754D1E3" w14:textId="77777777" w:rsidR="00481E62" w:rsidRPr="00481E62" w:rsidRDefault="00481E62" w:rsidP="00481E62">
      <w:pPr>
        <w:pStyle w:val="ListParagraph"/>
        <w:numPr>
          <w:ilvl w:val="0"/>
          <w:numId w:val="5"/>
        </w:numPr>
        <w:spacing w:after="0" w:line="240" w:lineRule="auto"/>
      </w:pPr>
      <w:r w:rsidRPr="00481E62">
        <w:t>Close all doors as you leave.</w:t>
      </w:r>
    </w:p>
    <w:p w14:paraId="3C04EBF9" w14:textId="77777777" w:rsidR="00481E62" w:rsidRPr="00481E62" w:rsidRDefault="00481E62" w:rsidP="00481E62">
      <w:pPr>
        <w:pStyle w:val="ListParagraph"/>
        <w:numPr>
          <w:ilvl w:val="0"/>
          <w:numId w:val="5"/>
        </w:numPr>
        <w:spacing w:after="0" w:line="240" w:lineRule="auto"/>
      </w:pPr>
      <w:r w:rsidRPr="00481E62">
        <w:t>Exit in an orderly fashion with no more than two people abreast.</w:t>
      </w:r>
    </w:p>
    <w:p w14:paraId="23DD88A0" w14:textId="77777777" w:rsidR="00481E62" w:rsidRPr="00481E62" w:rsidRDefault="00481E62" w:rsidP="00481E62">
      <w:pPr>
        <w:pStyle w:val="ListParagraph"/>
        <w:numPr>
          <w:ilvl w:val="0"/>
          <w:numId w:val="5"/>
        </w:numPr>
        <w:spacing w:after="0" w:line="240" w:lineRule="auto"/>
      </w:pPr>
      <w:r w:rsidRPr="00481E62">
        <w:t>Be prepared to assist people with special needs.</w:t>
      </w:r>
    </w:p>
    <w:p w14:paraId="04CF1B73" w14:textId="77777777" w:rsidR="00481E62" w:rsidRPr="00481E62" w:rsidRDefault="00481E62" w:rsidP="00481E62">
      <w:r w:rsidRPr="00481E62">
        <w:t xml:space="preserve">Instructors are to bring their attendance sheet and escort their class from the building. Direct students to use the closest exit and remain together as a group. If smoke hampers your means of exit, find an alternative route.  All faculty, staff, students and visitors should meet near the light pole at the </w:t>
      </w:r>
      <w:proofErr w:type="gramStart"/>
      <w:r w:rsidRPr="00481E62">
        <w:t>far left</w:t>
      </w:r>
      <w:proofErr w:type="gramEnd"/>
      <w:r w:rsidRPr="00481E62">
        <w:t xml:space="preserve"> corner of the parking lot near I395. Do not return to the building until cleared to do so by the Crisis Team or the Bangor Fire Department</w:t>
      </w:r>
    </w:p>
    <w:p w14:paraId="185CBC88" w14:textId="77777777" w:rsidR="00481E62" w:rsidRPr="00481E62" w:rsidRDefault="00481E62" w:rsidP="00481E62"/>
    <w:p w14:paraId="38B97843" w14:textId="77777777" w:rsidR="00481E62" w:rsidRPr="00481E62" w:rsidRDefault="00481E62" w:rsidP="00481E62"/>
    <w:p w14:paraId="3E47676D" w14:textId="77777777" w:rsidR="00481E62" w:rsidRPr="00481E62" w:rsidRDefault="00481E62" w:rsidP="00481E62"/>
    <w:p w14:paraId="54578635" w14:textId="77777777" w:rsidR="00481E62" w:rsidRPr="00481E62" w:rsidRDefault="00481E62" w:rsidP="00481E62"/>
    <w:p w14:paraId="3CC46F47" w14:textId="77777777" w:rsidR="00481E62" w:rsidRDefault="00481E62" w:rsidP="00481E62"/>
    <w:p w14:paraId="56EDD055" w14:textId="77777777" w:rsidR="00481E62" w:rsidRDefault="00481E62" w:rsidP="00481E62">
      <w:pPr>
        <w:pStyle w:val="ListParagraph"/>
        <w:rPr>
          <w:b/>
        </w:rPr>
      </w:pPr>
    </w:p>
    <w:p w14:paraId="7C5E290A" w14:textId="77777777" w:rsidR="00481E62" w:rsidRPr="00C43CFD" w:rsidRDefault="00481E62" w:rsidP="00481E62">
      <w:pPr>
        <w:pStyle w:val="ListParagraph"/>
        <w:rPr>
          <w:b/>
        </w:rPr>
      </w:pPr>
      <w:r>
        <w:rPr>
          <w:b/>
        </w:rPr>
        <w:t xml:space="preserve">   </w:t>
      </w:r>
    </w:p>
    <w:p w14:paraId="43594E82" w14:textId="77777777" w:rsidR="00481E62" w:rsidRPr="00192884" w:rsidRDefault="00481E62" w:rsidP="00192884">
      <w:pPr>
        <w:rPr>
          <w:b/>
          <w:sz w:val="24"/>
          <w:szCs w:val="24"/>
        </w:rPr>
      </w:pPr>
    </w:p>
    <w:p w14:paraId="54259E07" w14:textId="77777777" w:rsidR="00192884" w:rsidRPr="00192884" w:rsidRDefault="00192884" w:rsidP="008E1E67">
      <w:pPr>
        <w:rPr>
          <w:sz w:val="24"/>
          <w:szCs w:val="24"/>
        </w:rPr>
      </w:pPr>
    </w:p>
    <w:p w14:paraId="75B357A6" w14:textId="77777777" w:rsidR="0078284D" w:rsidRPr="0078284D" w:rsidRDefault="0078284D" w:rsidP="00233A21">
      <w:pPr>
        <w:rPr>
          <w:sz w:val="24"/>
          <w:szCs w:val="24"/>
        </w:rPr>
      </w:pPr>
    </w:p>
    <w:sectPr w:rsidR="0078284D" w:rsidRPr="0078284D">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E68076" w14:textId="77777777" w:rsidR="00066182" w:rsidRDefault="00066182" w:rsidP="00233A21">
      <w:pPr>
        <w:spacing w:after="0" w:line="240" w:lineRule="auto"/>
      </w:pPr>
      <w:r>
        <w:separator/>
      </w:r>
    </w:p>
  </w:endnote>
  <w:endnote w:type="continuationSeparator" w:id="0">
    <w:p w14:paraId="532E7F4D" w14:textId="77777777" w:rsidR="00066182" w:rsidRDefault="00066182" w:rsidP="00233A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79BD6F" w14:textId="77777777" w:rsidR="00066182" w:rsidRDefault="00066182" w:rsidP="00233A21">
      <w:pPr>
        <w:spacing w:after="0" w:line="240" w:lineRule="auto"/>
      </w:pPr>
      <w:r>
        <w:separator/>
      </w:r>
    </w:p>
  </w:footnote>
  <w:footnote w:type="continuationSeparator" w:id="0">
    <w:p w14:paraId="009B241F" w14:textId="77777777" w:rsidR="00066182" w:rsidRDefault="00066182" w:rsidP="00233A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81817" w14:textId="77777777" w:rsidR="00233A21" w:rsidRDefault="00233A21" w:rsidP="00233A21">
    <w:pPr>
      <w:pStyle w:val="Header"/>
      <w:jc w:val="center"/>
    </w:pPr>
    <w:r>
      <w:rPr>
        <w:noProof/>
      </w:rPr>
      <w:drawing>
        <wp:inline distT="0" distB="0" distL="0" distR="0" wp14:anchorId="3FB570FE" wp14:editId="2EBC9B9D">
          <wp:extent cx="2171700" cy="7524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171700" cy="75247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F26A74"/>
    <w:multiLevelType w:val="hybridMultilevel"/>
    <w:tmpl w:val="BC2EAFC4"/>
    <w:lvl w:ilvl="0" w:tplc="1BB69544">
      <w:start w:val="7"/>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66E46"/>
    <w:multiLevelType w:val="multilevel"/>
    <w:tmpl w:val="8060809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39A5AC6"/>
    <w:multiLevelType w:val="multilevel"/>
    <w:tmpl w:val="4BCA0E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806428E"/>
    <w:multiLevelType w:val="hybridMultilevel"/>
    <w:tmpl w:val="15ACBCC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3EF2562"/>
    <w:multiLevelType w:val="multilevel"/>
    <w:tmpl w:val="AB3236B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660E045B"/>
    <w:multiLevelType w:val="hybridMultilevel"/>
    <w:tmpl w:val="05804CB4"/>
    <w:lvl w:ilvl="0" w:tplc="D2D48A8E">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97A1DD7"/>
    <w:multiLevelType w:val="hybridMultilevel"/>
    <w:tmpl w:val="F6EA0C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
  </w:num>
  <w:num w:numId="4">
    <w:abstractNumId w:val="0"/>
  </w:num>
  <w:num w:numId="5">
    <w:abstractNumId w:val="6"/>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0E67"/>
    <w:rsid w:val="00021FFB"/>
    <w:rsid w:val="00030617"/>
    <w:rsid w:val="00066182"/>
    <w:rsid w:val="000C08AB"/>
    <w:rsid w:val="00192884"/>
    <w:rsid w:val="00233A21"/>
    <w:rsid w:val="00293D1C"/>
    <w:rsid w:val="002A7849"/>
    <w:rsid w:val="00407F4D"/>
    <w:rsid w:val="00415CB6"/>
    <w:rsid w:val="00481E62"/>
    <w:rsid w:val="004A0A57"/>
    <w:rsid w:val="00535B06"/>
    <w:rsid w:val="00537544"/>
    <w:rsid w:val="005521F7"/>
    <w:rsid w:val="0057119A"/>
    <w:rsid w:val="00575029"/>
    <w:rsid w:val="00745A9C"/>
    <w:rsid w:val="0078284D"/>
    <w:rsid w:val="00857F43"/>
    <w:rsid w:val="0087054F"/>
    <w:rsid w:val="008E1E67"/>
    <w:rsid w:val="008E2DB6"/>
    <w:rsid w:val="00902B1D"/>
    <w:rsid w:val="00A07B52"/>
    <w:rsid w:val="00B71C33"/>
    <w:rsid w:val="00C74401"/>
    <w:rsid w:val="00D3465E"/>
    <w:rsid w:val="00D614C5"/>
    <w:rsid w:val="00D63C3B"/>
    <w:rsid w:val="00D65770"/>
    <w:rsid w:val="00D83F11"/>
    <w:rsid w:val="00DC0E67"/>
    <w:rsid w:val="00E52E44"/>
    <w:rsid w:val="00E73D8D"/>
    <w:rsid w:val="00F05B69"/>
    <w:rsid w:val="00FC3C67"/>
    <w:rsid w:val="00FE44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D43C74"/>
  <w15:chartTrackingRefBased/>
  <w15:docId w15:val="{EEA6BF8F-EC32-4DB8-B7B5-E181E2522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0E67"/>
    <w:rPr>
      <w:color w:val="0563C1" w:themeColor="hyperlink"/>
      <w:u w:val="single"/>
    </w:rPr>
  </w:style>
  <w:style w:type="paragraph" w:styleId="Header">
    <w:name w:val="header"/>
    <w:basedOn w:val="Normal"/>
    <w:link w:val="HeaderChar"/>
    <w:uiPriority w:val="99"/>
    <w:unhideWhenUsed/>
    <w:rsid w:val="00233A21"/>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3A21"/>
  </w:style>
  <w:style w:type="paragraph" w:styleId="Footer">
    <w:name w:val="footer"/>
    <w:basedOn w:val="Normal"/>
    <w:link w:val="FooterChar"/>
    <w:uiPriority w:val="99"/>
    <w:unhideWhenUsed/>
    <w:rsid w:val="00233A21"/>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3A21"/>
  </w:style>
  <w:style w:type="table" w:styleId="TableGrid">
    <w:name w:val="Table Grid"/>
    <w:basedOn w:val="TableNormal"/>
    <w:uiPriority w:val="39"/>
    <w:rsid w:val="00233A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5029"/>
    <w:pPr>
      <w:ind w:left="720"/>
      <w:contextualSpacing/>
    </w:pPr>
  </w:style>
  <w:style w:type="paragraph" w:customStyle="1" w:styleId="Body">
    <w:name w:val="Body"/>
    <w:rsid w:val="00481E62"/>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rPr>
  </w:style>
  <w:style w:type="paragraph" w:styleId="BalloonText">
    <w:name w:val="Balloon Text"/>
    <w:basedOn w:val="Normal"/>
    <w:link w:val="BalloonTextChar"/>
    <w:uiPriority w:val="99"/>
    <w:semiHidden/>
    <w:unhideWhenUsed/>
    <w:rsid w:val="00481E6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1E62"/>
    <w:rPr>
      <w:rFonts w:ascii="Segoe UI" w:hAnsi="Segoe UI" w:cs="Segoe UI"/>
      <w:sz w:val="18"/>
      <w:szCs w:val="18"/>
    </w:rPr>
  </w:style>
  <w:style w:type="character" w:customStyle="1" w:styleId="n4wykkvprqols4vnse5wf">
    <w:name w:val="n4wykkvprqols4vnse5wf"/>
    <w:basedOn w:val="DefaultParagraphFont"/>
    <w:rsid w:val="00FC3C67"/>
  </w:style>
  <w:style w:type="paragraph" w:styleId="NormalWeb">
    <w:name w:val="Normal (Web)"/>
    <w:basedOn w:val="Normal"/>
    <w:uiPriority w:val="99"/>
    <w:semiHidden/>
    <w:unhideWhenUsed/>
    <w:rsid w:val="00FC3C6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333133">
      <w:bodyDiv w:val="1"/>
      <w:marLeft w:val="0"/>
      <w:marRight w:val="0"/>
      <w:marTop w:val="0"/>
      <w:marBottom w:val="0"/>
      <w:divBdr>
        <w:top w:val="none" w:sz="0" w:space="0" w:color="auto"/>
        <w:left w:val="none" w:sz="0" w:space="0" w:color="auto"/>
        <w:bottom w:val="none" w:sz="0" w:space="0" w:color="auto"/>
        <w:right w:val="none" w:sz="0" w:space="0" w:color="auto"/>
      </w:divBdr>
    </w:div>
    <w:div w:id="206529538">
      <w:bodyDiv w:val="1"/>
      <w:marLeft w:val="0"/>
      <w:marRight w:val="0"/>
      <w:marTop w:val="0"/>
      <w:marBottom w:val="0"/>
      <w:divBdr>
        <w:top w:val="none" w:sz="0" w:space="0" w:color="auto"/>
        <w:left w:val="none" w:sz="0" w:space="0" w:color="auto"/>
        <w:bottom w:val="none" w:sz="0" w:space="0" w:color="auto"/>
        <w:right w:val="none" w:sz="0" w:space="0" w:color="auto"/>
      </w:divBdr>
    </w:div>
    <w:div w:id="501631025">
      <w:bodyDiv w:val="1"/>
      <w:marLeft w:val="0"/>
      <w:marRight w:val="0"/>
      <w:marTop w:val="0"/>
      <w:marBottom w:val="0"/>
      <w:divBdr>
        <w:top w:val="none" w:sz="0" w:space="0" w:color="auto"/>
        <w:left w:val="none" w:sz="0" w:space="0" w:color="auto"/>
        <w:bottom w:val="none" w:sz="0" w:space="0" w:color="auto"/>
        <w:right w:val="none" w:sz="0" w:space="0" w:color="auto"/>
      </w:divBdr>
    </w:div>
    <w:div w:id="1135299396">
      <w:bodyDiv w:val="1"/>
      <w:marLeft w:val="0"/>
      <w:marRight w:val="0"/>
      <w:marTop w:val="0"/>
      <w:marBottom w:val="0"/>
      <w:divBdr>
        <w:top w:val="none" w:sz="0" w:space="0" w:color="auto"/>
        <w:left w:val="none" w:sz="0" w:space="0" w:color="auto"/>
        <w:bottom w:val="none" w:sz="0" w:space="0" w:color="auto"/>
        <w:right w:val="none" w:sz="0" w:space="0" w:color="auto"/>
      </w:divBdr>
    </w:div>
    <w:div w:id="1143473201">
      <w:bodyDiv w:val="1"/>
      <w:marLeft w:val="0"/>
      <w:marRight w:val="0"/>
      <w:marTop w:val="0"/>
      <w:marBottom w:val="0"/>
      <w:divBdr>
        <w:top w:val="none" w:sz="0" w:space="0" w:color="auto"/>
        <w:left w:val="none" w:sz="0" w:space="0" w:color="auto"/>
        <w:bottom w:val="none" w:sz="0" w:space="0" w:color="auto"/>
        <w:right w:val="none" w:sz="0" w:space="0" w:color="auto"/>
      </w:divBdr>
      <w:divsChild>
        <w:div w:id="1394429869">
          <w:marLeft w:val="720"/>
          <w:marRight w:val="240"/>
          <w:marTop w:val="0"/>
          <w:marBottom w:val="0"/>
          <w:divBdr>
            <w:top w:val="none" w:sz="0" w:space="0" w:color="auto"/>
            <w:left w:val="none" w:sz="0" w:space="0" w:color="auto"/>
            <w:bottom w:val="none" w:sz="0" w:space="0" w:color="auto"/>
            <w:right w:val="none" w:sz="0" w:space="0" w:color="auto"/>
          </w:divBdr>
          <w:divsChild>
            <w:div w:id="1053851172">
              <w:marLeft w:val="0"/>
              <w:marRight w:val="0"/>
              <w:marTop w:val="150"/>
              <w:marBottom w:val="0"/>
              <w:divBdr>
                <w:top w:val="none" w:sz="0" w:space="0" w:color="auto"/>
                <w:left w:val="none" w:sz="0" w:space="0" w:color="auto"/>
                <w:bottom w:val="none" w:sz="0" w:space="0" w:color="auto"/>
                <w:right w:val="none" w:sz="0" w:space="0" w:color="auto"/>
              </w:divBdr>
              <w:divsChild>
                <w:div w:id="1193031565">
                  <w:marLeft w:val="0"/>
                  <w:marRight w:val="0"/>
                  <w:marTop w:val="0"/>
                  <w:marBottom w:val="0"/>
                  <w:divBdr>
                    <w:top w:val="none" w:sz="0" w:space="0" w:color="auto"/>
                    <w:left w:val="none" w:sz="0" w:space="0" w:color="auto"/>
                    <w:bottom w:val="none" w:sz="0" w:space="0" w:color="auto"/>
                    <w:right w:val="none" w:sz="0" w:space="0" w:color="auto"/>
                  </w:divBdr>
                  <w:divsChild>
                    <w:div w:id="1756897564">
                      <w:marLeft w:val="15"/>
                      <w:marRight w:val="150"/>
                      <w:marTop w:val="15"/>
                      <w:marBottom w:val="150"/>
                      <w:divBdr>
                        <w:top w:val="none" w:sz="0" w:space="0" w:color="auto"/>
                        <w:left w:val="none" w:sz="0" w:space="0" w:color="auto"/>
                        <w:bottom w:val="none" w:sz="0" w:space="0" w:color="auto"/>
                        <w:right w:val="none" w:sz="0" w:space="0" w:color="auto"/>
                      </w:divBdr>
                      <w:divsChild>
                        <w:div w:id="1622808273">
                          <w:marLeft w:val="0"/>
                          <w:marRight w:val="0"/>
                          <w:marTop w:val="0"/>
                          <w:marBottom w:val="0"/>
                          <w:divBdr>
                            <w:top w:val="single" w:sz="6" w:space="0" w:color="C8C6C4"/>
                            <w:left w:val="single" w:sz="6" w:space="0" w:color="C8C6C4"/>
                            <w:bottom w:val="single" w:sz="6" w:space="0" w:color="C8C6C4"/>
                            <w:right w:val="single" w:sz="6" w:space="0" w:color="C8C6C4"/>
                          </w:divBdr>
                          <w:divsChild>
                            <w:div w:id="1837529502">
                              <w:marLeft w:val="0"/>
                              <w:marRight w:val="0"/>
                              <w:marTop w:val="0"/>
                              <w:marBottom w:val="0"/>
                              <w:divBdr>
                                <w:top w:val="none" w:sz="0" w:space="0" w:color="auto"/>
                                <w:left w:val="none" w:sz="0" w:space="0" w:color="auto"/>
                                <w:bottom w:val="none" w:sz="0" w:space="0" w:color="auto"/>
                                <w:right w:val="none" w:sz="0" w:space="0" w:color="auto"/>
                              </w:divBdr>
                              <w:divsChild>
                                <w:div w:id="1720587502">
                                  <w:marLeft w:val="0"/>
                                  <w:marRight w:val="0"/>
                                  <w:marTop w:val="0"/>
                                  <w:marBottom w:val="0"/>
                                  <w:divBdr>
                                    <w:top w:val="none" w:sz="0" w:space="0" w:color="auto"/>
                                    <w:left w:val="none" w:sz="0" w:space="0" w:color="auto"/>
                                    <w:bottom w:val="none" w:sz="0" w:space="0" w:color="auto"/>
                                    <w:right w:val="none" w:sz="0" w:space="0" w:color="auto"/>
                                  </w:divBdr>
                                  <w:divsChild>
                                    <w:div w:id="941763325">
                                      <w:marLeft w:val="0"/>
                                      <w:marRight w:val="0"/>
                                      <w:marTop w:val="0"/>
                                      <w:marBottom w:val="0"/>
                                      <w:divBdr>
                                        <w:top w:val="none" w:sz="0" w:space="0" w:color="auto"/>
                                        <w:left w:val="none" w:sz="0" w:space="0" w:color="auto"/>
                                        <w:bottom w:val="none" w:sz="0" w:space="0" w:color="auto"/>
                                        <w:right w:val="none" w:sz="0" w:space="0" w:color="auto"/>
                                      </w:divBdr>
                                    </w:div>
                                    <w:div w:id="845948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11494138">
          <w:marLeft w:val="780"/>
          <w:marRight w:val="240"/>
          <w:marTop w:val="180"/>
          <w:marBottom w:val="150"/>
          <w:divBdr>
            <w:top w:val="none" w:sz="0" w:space="0" w:color="auto"/>
            <w:left w:val="none" w:sz="0" w:space="0" w:color="auto"/>
            <w:bottom w:val="none" w:sz="0" w:space="0" w:color="auto"/>
            <w:right w:val="none" w:sz="0" w:space="0" w:color="auto"/>
          </w:divBdr>
          <w:divsChild>
            <w:div w:id="1161116640">
              <w:marLeft w:val="0"/>
              <w:marRight w:val="0"/>
              <w:marTop w:val="0"/>
              <w:marBottom w:val="0"/>
              <w:divBdr>
                <w:top w:val="none" w:sz="0" w:space="0" w:color="auto"/>
                <w:left w:val="none" w:sz="0" w:space="0" w:color="auto"/>
                <w:bottom w:val="none" w:sz="0" w:space="0" w:color="auto"/>
                <w:right w:val="none" w:sz="0" w:space="0" w:color="auto"/>
              </w:divBdr>
              <w:divsChild>
                <w:div w:id="2140412454">
                  <w:marLeft w:val="0"/>
                  <w:marRight w:val="0"/>
                  <w:marTop w:val="0"/>
                  <w:marBottom w:val="0"/>
                  <w:divBdr>
                    <w:top w:val="none" w:sz="0" w:space="0" w:color="auto"/>
                    <w:left w:val="none" w:sz="0" w:space="0" w:color="auto"/>
                    <w:bottom w:val="none" w:sz="0" w:space="0" w:color="auto"/>
                    <w:right w:val="none" w:sz="0" w:space="0" w:color="auto"/>
                  </w:divBdr>
                  <w:divsChild>
                    <w:div w:id="1406760034">
                      <w:marLeft w:val="0"/>
                      <w:marRight w:val="0"/>
                      <w:marTop w:val="0"/>
                      <w:marBottom w:val="0"/>
                      <w:divBdr>
                        <w:top w:val="none" w:sz="0" w:space="0" w:color="auto"/>
                        <w:left w:val="none" w:sz="0" w:space="0" w:color="auto"/>
                        <w:bottom w:val="none" w:sz="0" w:space="0" w:color="auto"/>
                        <w:right w:val="none" w:sz="0" w:space="0" w:color="auto"/>
                      </w:divBdr>
                      <w:divsChild>
                        <w:div w:id="917904848">
                          <w:marLeft w:val="0"/>
                          <w:marRight w:val="0"/>
                          <w:marTop w:val="0"/>
                          <w:marBottom w:val="0"/>
                          <w:divBdr>
                            <w:top w:val="none" w:sz="0" w:space="0" w:color="auto"/>
                            <w:left w:val="none" w:sz="0" w:space="0" w:color="auto"/>
                            <w:bottom w:val="none" w:sz="0" w:space="0" w:color="auto"/>
                            <w:right w:val="none" w:sz="0" w:space="0" w:color="auto"/>
                          </w:divBdr>
                        </w:div>
                        <w:div w:id="52829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5557648">
      <w:bodyDiv w:val="1"/>
      <w:marLeft w:val="0"/>
      <w:marRight w:val="0"/>
      <w:marTop w:val="0"/>
      <w:marBottom w:val="0"/>
      <w:divBdr>
        <w:top w:val="none" w:sz="0" w:space="0" w:color="auto"/>
        <w:left w:val="none" w:sz="0" w:space="0" w:color="auto"/>
        <w:bottom w:val="none" w:sz="0" w:space="0" w:color="auto"/>
        <w:right w:val="none" w:sz="0" w:space="0" w:color="auto"/>
      </w:divBdr>
    </w:div>
    <w:div w:id="1409619685">
      <w:bodyDiv w:val="1"/>
      <w:marLeft w:val="0"/>
      <w:marRight w:val="0"/>
      <w:marTop w:val="0"/>
      <w:marBottom w:val="0"/>
      <w:divBdr>
        <w:top w:val="none" w:sz="0" w:space="0" w:color="auto"/>
        <w:left w:val="none" w:sz="0" w:space="0" w:color="auto"/>
        <w:bottom w:val="none" w:sz="0" w:space="0" w:color="auto"/>
        <w:right w:val="none" w:sz="0" w:space="0" w:color="auto"/>
      </w:divBdr>
    </w:div>
    <w:div w:id="1893880780">
      <w:bodyDiv w:val="1"/>
      <w:marLeft w:val="0"/>
      <w:marRight w:val="0"/>
      <w:marTop w:val="0"/>
      <w:marBottom w:val="0"/>
      <w:divBdr>
        <w:top w:val="none" w:sz="0" w:space="0" w:color="auto"/>
        <w:left w:val="none" w:sz="0" w:space="0" w:color="auto"/>
        <w:bottom w:val="none" w:sz="0" w:space="0" w:color="auto"/>
        <w:right w:val="none" w:sz="0" w:space="0" w:color="auto"/>
      </w:divBdr>
    </w:div>
    <w:div w:id="1947419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rlenfestgilbert@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1369</TotalTime>
  <Pages>7</Pages>
  <Words>1591</Words>
  <Characters>9074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PCHC</Company>
  <LinksUpToDate>false</LinksUpToDate>
  <CharactersWithSpaces>10644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Lenfest-Gilbert, LCSW</dc:creator>
  <cp:keywords/>
  <dc:description/>
  <cp:lastModifiedBy>Darren Gilbert</cp:lastModifiedBy>
  <cp:revision>5</cp:revision>
  <cp:lastPrinted>2019-10-28T00:41:00Z</cp:lastPrinted>
  <dcterms:created xsi:type="dcterms:W3CDTF">2019-10-27T02:17:00Z</dcterms:created>
  <dcterms:modified xsi:type="dcterms:W3CDTF">2019-10-28T22:15:00Z</dcterms:modified>
</cp:coreProperties>
</file>